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22" w:type="dxa"/>
        <w:tblBorders>
          <w:top w:val="nil"/>
          <w:left w:val="nil"/>
          <w:bottom w:val="nil"/>
          <w:insideH w:val="nil"/>
          <w:right w:val="nil"/>
          <w:insideV w:val="nil"/>
        </w:tblBorders>
        <w:tblCellMar>
          <w:top w:w="0" w:type="dxa"/>
          <w:left w:w="0" w:type="dxa"/>
          <w:bottom w:w="0" w:type="dxa"/>
          <w:right w:w="0" w:type="dxa"/>
        </w:tblCellMar>
      </w:tblPr>
      <w:tblGrid>
        <w:gridCol w:w="6356"/>
        <w:gridCol w:w="3302"/>
      </w:tblGrid>
      <w:tr>
        <w:trPr>
          <w:trHeight w:val="4575" w:hRule="atLeast"/>
          <w:cantSplit w:val="false"/>
        </w:trPr>
        <w:tc>
          <w:tcPr>
            <w:tcW w:w="6356" w:type="dxa"/>
            <w:tcBorders>
              <w:top w:val="nil"/>
              <w:left w:val="nil"/>
              <w:bottom w:val="nil"/>
              <w:insideH w:val="nil"/>
              <w:right w:val="nil"/>
              <w:insideV w:val="nil"/>
            </w:tcBorders>
            <w:shd w:fill="FFFFFF" w:val="clear"/>
          </w:tcPr>
          <w:p>
            <w:pPr>
              <w:pStyle w:val="Normal"/>
              <w:rPr>
                <w:rFonts w:eastAsia="Times New Roman" w:cs="Times New Roman"/>
                <w:color w:val="000000"/>
              </w:rPr>
            </w:pPr>
            <w:r>
              <w:rPr>
                <w:rFonts w:eastAsia="Times New Roman" w:cs="Times New Roman"/>
                <w:color w:val="000000"/>
              </w:rPr>
              <w:t xml:space="preserve">                </w:t>
            </w:r>
            <w:r>
              <w:rPr>
                <w:rFonts w:eastAsia="Times New Roman" w:cs="Times New Roman"/>
                <w:color w:val="000000"/>
              </w:rPr>
              <w:drawing>
                <wp:inline distT="0" distB="0" distL="0" distR="0">
                  <wp:extent cx="561975" cy="56197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561975" cy="561975"/>
                          </a:xfrm>
                          <a:prstGeom prst="rect">
                            <a:avLst/>
                          </a:prstGeom>
                          <a:noFill/>
                          <a:ln w="9525">
                            <a:noFill/>
                            <a:miter lim="800000"/>
                            <a:headEnd/>
                            <a:tailEnd/>
                          </a:ln>
                        </pic:spPr>
                      </pic:pic>
                    </a:graphicData>
                  </a:graphic>
                </wp:inline>
              </w:drawing>
            </w:r>
          </w:p>
          <w:p>
            <w:pPr>
              <w:pStyle w:val="Normal"/>
              <w:tabs>
                <w:tab w:val="left" w:pos="6795" w:leader="none"/>
              </w:tabs>
              <w:ind w:left="0" w:right="-1414" w:hanging="0"/>
              <w:rPr>
                <w:rFonts w:cs="Times New Roman"/>
                <w:b/>
                <w:bCs/>
                <w:color w:val="000000"/>
              </w:rPr>
            </w:pPr>
            <w:r>
              <w:rPr>
                <w:rFonts w:cs="Times New Roman"/>
                <w:b/>
                <w:bCs/>
                <w:color w:val="000000"/>
              </w:rPr>
              <w:t xml:space="preserve">ΕΛΛΗΝΙΚΗ ΔΗΜΟΚΡΑΤΙΑ  </w:t>
            </w:r>
          </w:p>
          <w:p>
            <w:pPr>
              <w:pStyle w:val="Normal"/>
              <w:tabs>
                <w:tab w:val="left" w:pos="6795" w:leader="none"/>
              </w:tabs>
              <w:ind w:left="0" w:right="-1414" w:hanging="0"/>
              <w:rPr>
                <w:rFonts w:cs="Times New Roman"/>
                <w:b/>
                <w:bCs/>
                <w:color w:val="000000"/>
              </w:rPr>
            </w:pPr>
            <w:r>
              <w:rPr>
                <w:rFonts w:cs="Times New Roman"/>
                <w:b/>
                <w:bCs/>
                <w:color w:val="000000"/>
              </w:rPr>
              <w:t xml:space="preserve"> </w:t>
            </w:r>
            <w:r>
              <w:rPr>
                <w:rFonts w:cs="Times New Roman"/>
                <w:b/>
                <w:bCs/>
                <w:color w:val="000000"/>
              </w:rPr>
              <w:t xml:space="preserve">ΝΟΜΟΣ   ΧΑΝΙΩΝ     </w:t>
            </w:r>
            <w:r>
              <w:rPr>
                <w:rFonts w:cs="Times New Roman"/>
                <w:color w:val="000000"/>
              </w:rPr>
              <w:t xml:space="preserve">                                                                                                                                     </w:t>
            </w:r>
            <w:r>
              <w:rPr>
                <w:rFonts w:cs="Times New Roman"/>
                <w:b/>
                <w:bCs/>
                <w:color w:val="000000"/>
              </w:rPr>
              <w:t xml:space="preserve">ΔΗΜΟΣ ΠΛΑΤΑΝΙΑ </w:t>
            </w:r>
          </w:p>
          <w:p>
            <w:pPr>
              <w:pStyle w:val="Normal"/>
              <w:tabs>
                <w:tab w:val="left" w:pos="6795" w:leader="none"/>
              </w:tabs>
              <w:ind w:left="0" w:right="-1414" w:hanging="0"/>
              <w:rPr>
                <w:rFonts w:cs="Times New Roman"/>
                <w:b/>
                <w:bCs/>
                <w:color w:val="000000"/>
              </w:rPr>
            </w:pPr>
            <w:r>
              <w:rPr>
                <w:rFonts w:cs="Times New Roman"/>
                <w:b/>
                <w:bCs/>
                <w:color w:val="000000"/>
              </w:rPr>
              <w:t>ΔΙΕΥΘΥΝΣΗ  ΟΙΚΟΝ. ΥΠΗΡΕΣΙΩΝ</w:t>
            </w:r>
          </w:p>
          <w:p>
            <w:pPr>
              <w:pStyle w:val="Normal"/>
              <w:tabs>
                <w:tab w:val="left" w:pos="6795" w:leader="none"/>
              </w:tabs>
              <w:ind w:left="0" w:right="-1414" w:hanging="0"/>
              <w:rPr>
                <w:rFonts w:cs="Times New Roman"/>
                <w:bCs/>
                <w:color w:val="000000"/>
              </w:rPr>
            </w:pPr>
            <w:r>
              <w:rPr>
                <w:rFonts w:cs="Times New Roman"/>
                <w:b/>
                <w:bCs/>
                <w:color w:val="000000"/>
                <w:sz w:val="22"/>
                <w:szCs w:val="22"/>
              </w:rPr>
              <w:tab/>
            </w:r>
            <w:r>
              <w:rPr>
                <w:rFonts w:cs="Times New Roman"/>
                <w:bCs/>
                <w:color w:val="000000"/>
              </w:rPr>
              <w:t xml:space="preserve">Ταχ. Δ/νση: Γεράνι 73014                                     </w:t>
            </w:r>
          </w:p>
          <w:p>
            <w:pPr>
              <w:pStyle w:val="Normal"/>
              <w:tabs>
                <w:tab w:val="left" w:pos="6795" w:leader="none"/>
              </w:tabs>
              <w:ind w:left="0" w:right="-1414" w:hanging="0"/>
              <w:rPr>
                <w:rFonts w:cs="Times New Roman"/>
                <w:bCs/>
                <w:color w:val="000000"/>
              </w:rPr>
            </w:pPr>
            <w:r>
              <w:rPr>
                <w:rFonts w:cs="Times New Roman"/>
                <w:bCs/>
                <w:color w:val="000000"/>
              </w:rPr>
              <w:t>Πληροφορίες: Χατζηδάκης Στέφανος</w:t>
            </w:r>
          </w:p>
          <w:p>
            <w:pPr>
              <w:pStyle w:val="Normal"/>
              <w:tabs>
                <w:tab w:val="left" w:pos="6795" w:leader="none"/>
                <w:tab w:val="center" w:pos="9360" w:leader="none"/>
              </w:tabs>
              <w:ind w:left="0" w:right="-1414" w:hanging="0"/>
              <w:rPr>
                <w:rFonts w:cs="Times New Roman"/>
                <w:bCs/>
                <w:color w:val="000000"/>
              </w:rPr>
            </w:pPr>
            <w:r>
              <w:rPr>
                <w:rFonts w:cs="Times New Roman"/>
                <w:bCs/>
                <w:color w:val="000000"/>
              </w:rPr>
              <w:t>Τηλέφωνο: 28213-40010</w:t>
            </w:r>
          </w:p>
          <w:p>
            <w:pPr>
              <w:pStyle w:val="Normal"/>
              <w:tabs>
                <w:tab w:val="left" w:pos="6795" w:leader="none"/>
                <w:tab w:val="center" w:pos="9360" w:leader="none"/>
              </w:tabs>
              <w:ind w:left="0" w:right="-1414" w:hanging="0"/>
              <w:rPr>
                <w:rFonts w:cs="Times New Roman"/>
                <w:bCs/>
                <w:color w:val="000000"/>
              </w:rPr>
            </w:pPr>
            <w:r>
              <w:rPr>
                <w:rFonts w:cs="Times New Roman"/>
                <w:bCs/>
                <w:color w:val="000000"/>
              </w:rPr>
              <w:t xml:space="preserve">Αριθ. Τηλ/τυπίας: 28213-40090 </w:t>
            </w:r>
          </w:p>
          <w:p>
            <w:pPr>
              <w:pStyle w:val="Normal"/>
              <w:tabs>
                <w:tab w:val="left" w:pos="6795" w:leader="none"/>
                <w:tab w:val="center" w:pos="9360" w:leader="none"/>
              </w:tabs>
              <w:ind w:left="0" w:right="-1414" w:hanging="0"/>
              <w:rPr>
                <w:rFonts w:cs="Times New Roman"/>
                <w:bCs/>
                <w:color w:val="000000"/>
                <w:sz w:val="22"/>
                <w:szCs w:val="22"/>
              </w:rPr>
            </w:pPr>
            <w:r>
              <w:rPr>
                <w:rFonts w:cs="Times New Roman"/>
                <w:color w:val="000000"/>
                <w:lang w:val="en-US"/>
              </w:rPr>
              <w:t>e-mail</w:t>
            </w:r>
            <w:r>
              <w:rPr>
                <w:rFonts w:cs="Times New Roman"/>
                <w:color w:val="000000"/>
              </w:rPr>
              <w:t xml:space="preserve">: </w:t>
            </w:r>
            <w:r>
              <w:rPr>
                <w:rFonts w:cs="Times New Roman"/>
                <w:b/>
                <w:color w:val="000000"/>
                <w:lang w:val="en-US"/>
              </w:rPr>
              <w:t>stefanos</w:t>
            </w:r>
            <w:r>
              <w:rPr>
                <w:rFonts w:cs="Times New Roman"/>
                <w:b/>
                <w:color w:val="000000"/>
              </w:rPr>
              <w:t>@</w:t>
            </w:r>
            <w:r>
              <w:rPr>
                <w:rFonts w:cs="Times New Roman"/>
                <w:b/>
                <w:color w:val="000000"/>
                <w:lang w:val="en-US"/>
              </w:rPr>
              <w:t>platanias.gr</w:t>
            </w:r>
            <w:r>
              <w:rPr>
                <w:rFonts w:cs="Times New Roman"/>
                <w:bCs/>
                <w:color w:val="000000"/>
              </w:rPr>
              <w:t xml:space="preserve">   </w:t>
            </w:r>
            <w:r>
              <w:rPr>
                <w:rFonts w:cs="Times New Roman"/>
                <w:bCs/>
                <w:color w:val="000000"/>
                <w:sz w:val="22"/>
                <w:szCs w:val="22"/>
              </w:rPr>
              <w:t xml:space="preserve">                                                                                            </w:t>
            </w:r>
          </w:p>
          <w:p>
            <w:pPr>
              <w:pStyle w:val="Normal"/>
              <w:tabs>
                <w:tab w:val="left" w:pos="6795" w:leader="none"/>
                <w:tab w:val="center" w:pos="9360" w:leader="none"/>
              </w:tabs>
              <w:ind w:left="0" w:right="-1414" w:hanging="0"/>
              <w:rPr>
                <w:rFonts w:cs="Times New Roman"/>
                <w:color w:val="000000"/>
              </w:rPr>
            </w:pPr>
            <w:r>
              <w:rPr>
                <w:rFonts w:cs="Times New Roman"/>
                <w:color w:val="000000"/>
              </w:rPr>
            </w:r>
          </w:p>
          <w:p>
            <w:pPr>
              <w:pStyle w:val="Normal"/>
              <w:tabs>
                <w:tab w:val="left" w:pos="6795" w:leader="none"/>
                <w:tab w:val="center" w:pos="9360" w:leader="none"/>
              </w:tabs>
              <w:ind w:left="0" w:right="-1414" w:hanging="0"/>
              <w:rPr>
                <w:rFonts w:cs="Times New Roman"/>
                <w:color w:val="000000"/>
              </w:rPr>
            </w:pPr>
            <w:r>
              <w:rPr>
                <w:rFonts w:cs="Times New Roman"/>
                <w:color w:val="000000"/>
              </w:rPr>
            </w:r>
          </w:p>
          <w:p>
            <w:pPr>
              <w:pStyle w:val="Normal"/>
              <w:tabs>
                <w:tab w:val="left" w:pos="6795" w:leader="none"/>
                <w:tab w:val="center" w:pos="9360" w:leader="none"/>
              </w:tabs>
              <w:ind w:left="0" w:right="-1414" w:hanging="0"/>
              <w:jc w:val="center"/>
              <w:rPr>
                <w:rFonts w:cs="Times New Roman"/>
                <w:color w:val="000000"/>
              </w:rPr>
            </w:pPr>
            <w:r>
              <w:rPr>
                <w:rFonts w:cs="Times New Roman"/>
                <w:color w:val="000000"/>
              </w:rPr>
            </w:r>
          </w:p>
          <w:p>
            <w:pPr>
              <w:pStyle w:val="Normal"/>
              <w:tabs>
                <w:tab w:val="left" w:pos="6795" w:leader="none"/>
                <w:tab w:val="center" w:pos="9360" w:leader="none"/>
              </w:tabs>
              <w:ind w:left="0" w:right="-1414" w:hanging="0"/>
              <w:jc w:val="center"/>
              <w:rPr>
                <w:rFonts w:cs="Times New Roman"/>
                <w:color w:val="000000"/>
              </w:rPr>
            </w:pPr>
            <w:r>
              <w:rPr>
                <w:rFonts w:cs="Times New Roman"/>
                <w:color w:val="000000"/>
              </w:rPr>
            </w:r>
          </w:p>
          <w:p>
            <w:pPr>
              <w:pStyle w:val="Normal"/>
              <w:tabs>
                <w:tab w:val="left" w:pos="6795" w:leader="none"/>
                <w:tab w:val="center" w:pos="9360" w:leader="none"/>
              </w:tabs>
              <w:ind w:left="0" w:right="-1414" w:hanging="0"/>
              <w:jc w:val="center"/>
              <w:rPr>
                <w:rFonts w:cs="Times New Roman"/>
                <w:color w:val="000000"/>
              </w:rPr>
            </w:pPr>
            <w:r>
              <w:rPr>
                <w:rFonts w:cs="Times New Roman"/>
                <w:color w:val="000000"/>
              </w:rPr>
            </w:r>
          </w:p>
        </w:tc>
        <w:tc>
          <w:tcPr>
            <w:tcW w:w="3302" w:type="dxa"/>
            <w:tcBorders>
              <w:top w:val="nil"/>
              <w:left w:val="nil"/>
              <w:bottom w:val="nil"/>
              <w:insideH w:val="nil"/>
              <w:right w:val="nil"/>
              <w:insideV w:val="nil"/>
            </w:tcBorders>
            <w:shd w:fill="FFFFFF" w:val="clear"/>
          </w:tcPr>
          <w:p>
            <w:pPr>
              <w:pStyle w:val="Normal"/>
              <w:rPr/>
            </w:pPr>
            <w:r>
              <w:rPr/>
              <w:t xml:space="preserve">                                         </w:t>
            </w:r>
          </w:p>
          <w:p>
            <w:pPr>
              <w:pStyle w:val="Normal"/>
              <w:rPr/>
            </w:pPr>
            <w:r>
              <w:rPr/>
            </w:r>
          </w:p>
          <w:p>
            <w:pPr>
              <w:pStyle w:val="Normal"/>
              <w:rPr/>
            </w:pPr>
            <w:r>
              <w:rPr/>
            </w:r>
          </w:p>
          <w:p>
            <w:pPr>
              <w:pStyle w:val="Normal"/>
              <w:rPr/>
            </w:pPr>
            <w:r>
              <w:rPr/>
              <w:t>Γεράνι 26-05-2017</w:t>
            </w:r>
          </w:p>
          <w:p>
            <w:pPr>
              <w:pStyle w:val="Normal"/>
              <w:rPr/>
            </w:pPr>
            <w:r>
              <w:rPr/>
              <w:t>Αρ. Πρωτ.: 9373</w:t>
            </w:r>
          </w:p>
          <w:p>
            <w:pPr>
              <w:pStyle w:val="Normal"/>
              <w:rPr/>
            </w:pPr>
            <w:r>
              <w:rPr/>
            </w:r>
          </w:p>
          <w:p>
            <w:pPr>
              <w:pStyle w:val="Normal"/>
              <w:rPr/>
            </w:pPr>
            <w:r>
              <w:rPr/>
            </w:r>
          </w:p>
          <w:p>
            <w:pPr>
              <w:pStyle w:val="Normal"/>
              <w:rPr/>
            </w:pPr>
            <w:r>
              <w:rPr/>
            </w:r>
          </w:p>
          <w:p>
            <w:pPr>
              <w:pStyle w:val="Normal"/>
              <w:rPr/>
            </w:pPr>
            <w:r>
              <w:rPr/>
            </w:r>
          </w:p>
          <w:p>
            <w:pPr>
              <w:pStyle w:val="Normal"/>
              <w:rPr>
                <w:b/>
                <w:bCs/>
              </w:rPr>
            </w:pPr>
            <w:r>
              <w:rPr>
                <w:b/>
                <w:bCs/>
              </w:rPr>
              <w:t xml:space="preserve">                                   </w:t>
            </w:r>
          </w:p>
          <w:p>
            <w:pPr>
              <w:pStyle w:val="Normal"/>
              <w:rPr/>
            </w:pPr>
            <w:r>
              <w:rPr/>
            </w:r>
          </w:p>
          <w:p>
            <w:pPr>
              <w:pStyle w:val="Normal"/>
              <w:rPr/>
            </w:pPr>
            <w:r>
              <w:rPr/>
              <w:t xml:space="preserve">                                    </w:t>
            </w:r>
          </w:p>
          <w:p>
            <w:pPr>
              <w:pStyle w:val="Normal"/>
              <w:rPr/>
            </w:pPr>
            <w:r>
              <w:rPr/>
              <w:t xml:space="preserve">                                       </w:t>
            </w:r>
          </w:p>
          <w:p>
            <w:pPr>
              <w:pStyle w:val="Normal"/>
              <w:rPr/>
            </w:pPr>
            <w:r>
              <w:rPr/>
              <w:t xml:space="preserve"> </w:t>
            </w:r>
          </w:p>
          <w:p>
            <w:pPr>
              <w:pStyle w:val="Normal"/>
              <w:rPr>
                <w:b/>
                <w:bCs/>
              </w:rPr>
            </w:pPr>
            <w:r>
              <w:rPr>
                <w:b/>
                <w:bCs/>
              </w:rPr>
              <w:t xml:space="preserve">                       </w:t>
            </w:r>
          </w:p>
          <w:p>
            <w:pPr>
              <w:pStyle w:val="Normal"/>
              <w:rPr/>
            </w:pPr>
            <w:r>
              <w:rPr/>
              <w:t xml:space="preserve">                                 </w:t>
            </w:r>
          </w:p>
          <w:p>
            <w:pPr>
              <w:pStyle w:val="Normal"/>
              <w:rPr>
                <w:b/>
                <w:bCs/>
              </w:rPr>
            </w:pPr>
            <w:r>
              <w:rPr>
                <w:b/>
                <w:bCs/>
              </w:rPr>
            </w:r>
          </w:p>
          <w:p>
            <w:pPr>
              <w:pStyle w:val="Normal"/>
              <w:rPr/>
            </w:pPr>
            <w:r>
              <w:rPr/>
              <w:t xml:space="preserve">                                              </w:t>
            </w:r>
          </w:p>
        </w:tc>
      </w:tr>
    </w:tbl>
    <w:p>
      <w:pPr>
        <w:pStyle w:val="Normal"/>
        <w:spacing w:lineRule="auto" w:line="360"/>
        <w:rPr>
          <w:rFonts w:cs="Calibri" w:ascii="Calibri" w:hAnsi="Calibri"/>
        </w:rPr>
      </w:pPr>
      <w:r>
        <w:rPr>
          <w:rFonts w:cs="Calibri" w:ascii="Calibri" w:hAnsi="Calibri"/>
        </w:rPr>
      </w:r>
    </w:p>
    <w:p>
      <w:pPr>
        <w:pStyle w:val="Normal"/>
        <w:shd w:fill="FABF8F" w:val="clear"/>
        <w:spacing w:lineRule="auto" w:line="360"/>
        <w:jc w:val="center"/>
        <w:rPr>
          <w:rFonts w:cs="Calibri" w:ascii="Calibri" w:hAnsi="Calibri"/>
          <w:sz w:val="44"/>
          <w:szCs w:val="44"/>
        </w:rPr>
      </w:pPr>
      <w:r>
        <w:rPr>
          <w:rFonts w:cs="Calibri" w:ascii="Calibri" w:hAnsi="Calibri"/>
          <w:sz w:val="44"/>
          <w:szCs w:val="44"/>
        </w:rPr>
        <w:t xml:space="preserve">ΜΕΛΕΤΗ ΠΑΡΟΧΗΣ ΥΠΗΡΕΣΙΩΝ ΓΙΑ ΤΗΝ ΝΑΥΑΓΟΣΩΣΤΙΚΗ ΚΑΛΥΨΗ </w:t>
      </w:r>
    </w:p>
    <w:p>
      <w:pPr>
        <w:pStyle w:val="Normal"/>
        <w:shd w:fill="FABF8F" w:val="clear"/>
        <w:spacing w:lineRule="auto" w:line="360"/>
        <w:jc w:val="center"/>
        <w:rPr>
          <w:rFonts w:cs="Calibri" w:ascii="Calibri" w:hAnsi="Calibri"/>
          <w:sz w:val="44"/>
          <w:szCs w:val="44"/>
        </w:rPr>
      </w:pPr>
      <w:r>
        <w:rPr>
          <w:rFonts w:cs="Calibri" w:ascii="Calibri" w:hAnsi="Calibri"/>
          <w:sz w:val="44"/>
          <w:szCs w:val="44"/>
        </w:rPr>
        <w:t>ΠΟΛΥΣΥΧΝΑΣΤΩΝ ΠΑΡΑΛΙΩΝ ΤΟΥ ΔΗΜΟΥ ΠΛΑΤΑΝΙΑ ΕΤΟΥΣ 2017</w:t>
      </w:r>
    </w:p>
    <w:p>
      <w:pPr>
        <w:pStyle w:val="Normal"/>
        <w:spacing w:lineRule="auto" w:line="360"/>
        <w:jc w:val="center"/>
        <w:rPr>
          <w:rFonts w:cs="Calibri" w:ascii="Calibri" w:hAnsi="Calibri"/>
        </w:rPr>
      </w:pPr>
      <w:r>
        <w:rPr>
          <w:rFonts w:cs="Calibri" w:ascii="Calibri" w:hAnsi="Calibri"/>
        </w:rPr>
      </w:r>
    </w:p>
    <w:p>
      <w:pPr>
        <w:pStyle w:val="Normal"/>
        <w:spacing w:lineRule="auto" w:line="360"/>
        <w:jc w:val="center"/>
        <w:rPr>
          <w:rFonts w:cs="Calibri" w:ascii="Calibri" w:hAnsi="Calibri"/>
        </w:rPr>
      </w:pPr>
      <w:r>
        <w:rPr>
          <w:rFonts w:cs="Calibri" w:ascii="Calibri" w:hAnsi="Calibri"/>
        </w:rPr>
      </w:r>
    </w:p>
    <w:p>
      <w:pPr>
        <w:pStyle w:val="Normal"/>
        <w:spacing w:lineRule="auto" w:line="360"/>
        <w:jc w:val="center"/>
        <w:rPr>
          <w:rFonts w:cs="Calibri" w:ascii="Calibri" w:hAnsi="Calibri"/>
        </w:rPr>
      </w:pPr>
      <w:r>
        <w:rPr>
          <w:rFonts w:cs="Calibri" w:ascii="Calibri" w:hAnsi="Calibri"/>
        </w:rPr>
      </w:r>
    </w:p>
    <w:p>
      <w:pPr>
        <w:pStyle w:val="Normal"/>
        <w:spacing w:lineRule="auto" w:line="360"/>
        <w:jc w:val="center"/>
        <w:rPr>
          <w:rFonts w:cs="Calibri" w:ascii="Calibri" w:hAnsi="Calibri"/>
        </w:rPr>
      </w:pPr>
      <w:r>
        <w:rPr>
          <w:rFonts w:cs="Calibri" w:ascii="Calibri" w:hAnsi="Calibri"/>
        </w:rPr>
      </w:r>
    </w:p>
    <w:p>
      <w:pPr>
        <w:pStyle w:val="Normal"/>
        <w:spacing w:lineRule="auto" w:line="360"/>
        <w:jc w:val="center"/>
        <w:rPr>
          <w:rFonts w:cs="Calibri" w:ascii="Calibri" w:hAnsi="Calibri"/>
        </w:rPr>
      </w:pPr>
      <w:r>
        <w:rPr>
          <w:rFonts w:cs="Calibri" w:ascii="Calibri" w:hAnsi="Calibri"/>
        </w:rPr>
      </w:r>
    </w:p>
    <w:p>
      <w:pPr>
        <w:pStyle w:val="Normal"/>
        <w:spacing w:lineRule="auto" w:line="360"/>
        <w:jc w:val="center"/>
        <w:rPr>
          <w:rFonts w:cs="Calibri" w:ascii="Calibri" w:hAnsi="Calibri"/>
        </w:rPr>
      </w:pPr>
      <w:r>
        <w:rPr>
          <w:rFonts w:cs="Calibri" w:ascii="Calibri" w:hAnsi="Calibri"/>
        </w:rPr>
      </w:r>
    </w:p>
    <w:p>
      <w:pPr>
        <w:pStyle w:val="Normal"/>
        <w:spacing w:lineRule="auto" w:line="360"/>
        <w:jc w:val="center"/>
        <w:rPr>
          <w:rFonts w:cs="Calibri" w:ascii="Calibri" w:hAnsi="Calibri"/>
        </w:rPr>
      </w:pPr>
      <w:r>
        <w:rPr>
          <w:rFonts w:cs="Calibri" w:ascii="Calibri" w:hAnsi="Calibri"/>
        </w:rPr>
      </w:r>
    </w:p>
    <w:p>
      <w:pPr>
        <w:pStyle w:val="Normal"/>
        <w:spacing w:lineRule="auto" w:line="360"/>
        <w:jc w:val="center"/>
        <w:rPr>
          <w:rFonts w:cs="Calibri" w:ascii="Calibri" w:hAnsi="Calibri"/>
        </w:rPr>
      </w:pPr>
      <w:r>
        <w:rPr>
          <w:rFonts w:cs="Calibri" w:ascii="Calibri" w:hAnsi="Calibri"/>
        </w:rPr>
      </w:r>
    </w:p>
    <w:p>
      <w:pPr>
        <w:pStyle w:val="Normal"/>
        <w:spacing w:lineRule="auto" w:line="360"/>
        <w:jc w:val="center"/>
        <w:rPr>
          <w:rFonts w:cs="Calibri" w:ascii="Calibri" w:hAnsi="Calibri"/>
        </w:rPr>
      </w:pPr>
      <w:r>
        <w:rPr>
          <w:rFonts w:cs="Calibri" w:ascii="Calibri" w:hAnsi="Calibri"/>
        </w:rPr>
      </w:r>
    </w:p>
    <w:p>
      <w:pPr>
        <w:pStyle w:val="Normal"/>
        <w:spacing w:lineRule="auto" w:line="360"/>
        <w:jc w:val="center"/>
        <w:rPr>
          <w:rFonts w:cs="Calibri" w:ascii="Calibri" w:hAnsi="Calibri"/>
        </w:rPr>
      </w:pPr>
      <w:r>
        <w:rPr>
          <w:rFonts w:cs="Calibri" w:ascii="Calibri" w:hAnsi="Calibri"/>
        </w:rPr>
      </w:r>
    </w:p>
    <w:p>
      <w:pPr>
        <w:pStyle w:val="Normal"/>
        <w:spacing w:lineRule="auto" w:line="360"/>
        <w:jc w:val="center"/>
        <w:rPr>
          <w:rFonts w:cs="Calibri" w:ascii="Calibri" w:hAnsi="Calibri"/>
        </w:rPr>
      </w:pPr>
      <w:r>
        <w:rPr>
          <w:rFonts w:cs="Calibri" w:ascii="Calibri" w:hAnsi="Calibri"/>
        </w:rPr>
      </w:r>
    </w:p>
    <w:p>
      <w:pPr>
        <w:pStyle w:val="Normal"/>
        <w:spacing w:lineRule="auto" w:line="360"/>
        <w:jc w:val="center"/>
        <w:rPr>
          <w:rFonts w:cs="Calibri" w:ascii="Calibri" w:hAnsi="Calibri"/>
        </w:rPr>
      </w:pPr>
      <w:r>
        <w:rPr>
          <w:rFonts w:cs="Calibri" w:ascii="Calibri" w:hAnsi="Calibri"/>
        </w:rPr>
      </w:r>
    </w:p>
    <w:p>
      <w:pPr>
        <w:pStyle w:val="Normal"/>
        <w:spacing w:lineRule="auto" w:line="360"/>
        <w:jc w:val="center"/>
        <w:rPr>
          <w:rFonts w:cs="Calibri" w:ascii="Calibri" w:hAnsi="Calibri"/>
        </w:rPr>
      </w:pPr>
      <w:r>
        <w:rPr>
          <w:rFonts w:cs="Calibri" w:ascii="Calibri" w:hAnsi="Calibri"/>
        </w:rPr>
      </w:r>
    </w:p>
    <w:p>
      <w:pPr>
        <w:pStyle w:val="Normal"/>
        <w:spacing w:lineRule="auto" w:line="360"/>
        <w:jc w:val="both"/>
        <w:rPr>
          <w:rFonts w:cs="Calibri" w:ascii="Calibri" w:hAnsi="Calibri"/>
        </w:rPr>
      </w:pPr>
      <w:r>
        <w:rPr>
          <w:rFonts w:cs="Calibri" w:ascii="Calibri" w:hAnsi="Calibri"/>
        </w:rPr>
      </w:r>
    </w:p>
    <w:p>
      <w:pPr>
        <w:pStyle w:val="Normal"/>
        <w:pBdr>
          <w:top w:val="single" w:sz="4" w:space="1" w:color="000001"/>
          <w:left w:val="single" w:sz="4" w:space="4" w:color="000001"/>
          <w:bottom w:val="single" w:sz="4" w:space="1" w:color="000001"/>
          <w:right w:val="single" w:sz="4" w:space="4" w:color="000001"/>
        </w:pBdr>
        <w:spacing w:lineRule="auto" w:line="360"/>
        <w:jc w:val="center"/>
        <w:rPr>
          <w:rFonts w:cs="Calibri" w:ascii="Calibri" w:hAnsi="Calibri"/>
          <w:b/>
          <w:bCs/>
          <w:caps/>
          <w:u w:val="single"/>
        </w:rPr>
      </w:pPr>
      <w:r>
        <w:rPr>
          <w:rFonts w:cs="Calibri" w:ascii="Calibri" w:hAnsi="Calibri"/>
          <w:b/>
          <w:bCs/>
          <w:caps/>
          <w:u w:val="single"/>
        </w:rPr>
        <w:t>1. Τεχνική έκθεση</w:t>
      </w:r>
    </w:p>
    <w:p>
      <w:pPr>
        <w:pStyle w:val="Normal"/>
        <w:spacing w:lineRule="auto" w:line="360"/>
        <w:jc w:val="center"/>
        <w:rPr>
          <w:rFonts w:cs="Calibri" w:ascii="Calibri" w:hAnsi="Calibri"/>
          <w:caps/>
          <w:u w:val="single"/>
        </w:rPr>
      </w:pPr>
      <w:r>
        <w:rPr>
          <w:rFonts w:cs="Calibri" w:ascii="Calibri" w:hAnsi="Calibri"/>
          <w:caps/>
          <w:u w:val="single"/>
        </w:rPr>
      </w:r>
    </w:p>
    <w:p>
      <w:pPr>
        <w:pStyle w:val="Normal"/>
        <w:spacing w:lineRule="auto" w:line="360" w:before="0" w:after="120"/>
        <w:jc w:val="both"/>
        <w:rPr>
          <w:rFonts w:cs="Calibri" w:ascii="Calibri" w:hAnsi="Calibri"/>
        </w:rPr>
      </w:pPr>
      <w:r>
        <w:rPr>
          <w:rFonts w:cs="Calibri" w:ascii="Calibri" w:hAnsi="Calibri"/>
        </w:rPr>
        <w:t>Η παρούσα τεχνική έκθεση αναφέρεται στην εργασία της ναυαγοσωστικής κάλυψης των χαρακτηρισμένων ως λουτρική εγκατάσταση χώρων των παραλιών του Δήμου Πλατανιά.</w:t>
      </w:r>
    </w:p>
    <w:p>
      <w:pPr>
        <w:pStyle w:val="Normal"/>
        <w:spacing w:lineRule="auto" w:line="360" w:before="0" w:after="120"/>
        <w:jc w:val="both"/>
        <w:rPr>
          <w:rFonts w:cs="Calibri" w:ascii="Calibri" w:hAnsi="Calibri"/>
        </w:rPr>
      </w:pPr>
      <w:r>
        <w:rPr>
          <w:rFonts w:cs="Calibri" w:ascii="Calibri" w:hAnsi="Calibri"/>
        </w:rPr>
        <w:t>Σκοπός του έργου είναι η αποτελεσματική προσφορά υπηρεσιών προς τους μόνιμους και εποχιακούς κατοίκους του Δήμου, και η κάλυψη των αναγκών που προέρχονται από το ισχύον νομικό πλαίσιο (άρθρο 7 Π.Δ. 23/2000).</w:t>
      </w:r>
    </w:p>
    <w:p>
      <w:pPr>
        <w:pStyle w:val="31"/>
        <w:spacing w:lineRule="auto" w:line="360" w:before="0" w:after="120"/>
        <w:rPr>
          <w:rFonts w:cs="Calibri" w:ascii="Calibri" w:hAnsi="Calibri"/>
          <w:sz w:val="24"/>
          <w:szCs w:val="24"/>
        </w:rPr>
      </w:pPr>
      <w:r>
        <w:rPr>
          <w:rFonts w:cs="Calibri" w:ascii="Calibri" w:hAnsi="Calibri"/>
          <w:sz w:val="24"/>
          <w:szCs w:val="24"/>
        </w:rPr>
        <w:t>Αναλυτικά οι υποχρεώσεις για την εκτέλεση της εργασίας ναυαγοσωστικής κάλυψης αφορούν:</w:t>
      </w:r>
    </w:p>
    <w:p>
      <w:pPr>
        <w:pStyle w:val="Normal"/>
        <w:widowControl/>
        <w:suppressAutoHyphens w:val="false"/>
        <w:spacing w:lineRule="auto" w:line="360"/>
        <w:rPr>
          <w:rFonts w:cs="Calibri" w:ascii="Calibri" w:hAnsi="Calibri"/>
        </w:rPr>
      </w:pPr>
      <w:r>
        <w:rPr>
          <w:rFonts w:cs="Calibri" w:ascii="Calibri" w:hAnsi="Calibri"/>
        </w:rPr>
        <w:t xml:space="preserve">Την επάνδρωση των υπαρχόντων ναυαγοσωστικών βάθρων του Δήμου, οι οποίοι ανέρχονται σε </w:t>
      </w:r>
      <w:r>
        <w:rPr>
          <w:rFonts w:cs="Calibri" w:ascii="Calibri" w:hAnsi="Calibri"/>
          <w:b/>
          <w:bCs/>
        </w:rPr>
        <w:t>δεκατρεις (13)</w:t>
      </w:r>
      <w:r>
        <w:rPr>
          <w:rFonts w:cs="Calibri" w:ascii="Calibri" w:hAnsi="Calibri"/>
        </w:rPr>
        <w:t xml:space="preserve"> σύμφωνα με το υπ.αρ. 2132.9/751/2017 02 / 03 / 2017 </w:t>
      </w:r>
      <w:r>
        <w:rPr>
          <w:rFonts w:eastAsia="Times New Roman" w:cs="Arial" w:ascii="Calibri" w:hAnsi="Calibri"/>
          <w:lang w:eastAsia="el-GR" w:bidi="ar-SA"/>
        </w:rPr>
        <w:t>πρακτικό του Κεντρικού Λιμεναρχείου Χανίων περί χαρακτηρισμού των παραλιών ως πολυσύχναστων,</w:t>
      </w:r>
      <w:r>
        <w:rPr>
          <w:rFonts w:cs="Calibri" w:ascii="Calibri" w:hAnsi="Calibri"/>
        </w:rPr>
        <w:t xml:space="preserve"> και συγκεκριμένα χωροθετούνται :</w:t>
      </w:r>
    </w:p>
    <w:p>
      <w:pPr>
        <w:pStyle w:val="31"/>
        <w:spacing w:lineRule="auto" w:line="360" w:before="0" w:after="120"/>
        <w:rPr>
          <w:rFonts w:cs="Calibri" w:ascii="Calibri" w:hAnsi="Calibri"/>
          <w:b/>
          <w:bCs/>
          <w:sz w:val="24"/>
          <w:szCs w:val="24"/>
        </w:rPr>
      </w:pPr>
      <w:r>
        <w:rPr>
          <w:rFonts w:cs="Calibri" w:ascii="Calibri" w:hAnsi="Calibri"/>
          <w:b/>
          <w:bCs/>
          <w:sz w:val="24"/>
          <w:szCs w:val="24"/>
        </w:rPr>
      </w:r>
    </w:p>
    <w:p>
      <w:pPr>
        <w:pStyle w:val="31"/>
        <w:spacing w:lineRule="auto" w:line="360" w:before="0" w:after="120"/>
        <w:rPr>
          <w:rFonts w:cs="Calibri" w:ascii="Calibri" w:hAnsi="Calibri"/>
          <w:sz w:val="24"/>
          <w:szCs w:val="24"/>
        </w:rPr>
      </w:pPr>
      <w:r>
        <w:rPr>
          <w:rFonts w:cs="Calibri" w:ascii="Calibri" w:hAnsi="Calibri"/>
          <w:b/>
          <w:bCs/>
          <w:sz w:val="24"/>
          <w:szCs w:val="24"/>
        </w:rPr>
        <w:t>Για την Τοπική Κοινότητα Πλατανιά</w:t>
      </w:r>
      <w:r>
        <w:rPr>
          <w:rFonts w:cs="Calibri" w:ascii="Calibri" w:hAnsi="Calibri"/>
          <w:sz w:val="24"/>
          <w:szCs w:val="24"/>
        </w:rPr>
        <w:t xml:space="preserve">: </w:t>
      </w:r>
    </w:p>
    <w:p>
      <w:pPr>
        <w:pStyle w:val="31"/>
        <w:spacing w:lineRule="auto" w:line="360" w:before="0" w:after="120"/>
        <w:ind w:left="360" w:right="0" w:hanging="0"/>
        <w:rPr>
          <w:rFonts w:cs="Calibri" w:ascii="Calibri" w:hAnsi="Calibri"/>
          <w:sz w:val="24"/>
          <w:szCs w:val="24"/>
        </w:rPr>
      </w:pPr>
      <w:r>
        <w:rPr>
          <w:rFonts w:cs="Calibri" w:ascii="Calibri" w:hAnsi="Calibri"/>
          <w:sz w:val="24"/>
          <w:szCs w:val="24"/>
        </w:rPr>
        <w:t>1) στην παραλία του λιμενίσκου Πλατανιά, τοποθεσία «ΛΙΜΑΝΑΚΙ»</w:t>
      </w:r>
    </w:p>
    <w:p>
      <w:pPr>
        <w:pStyle w:val="31"/>
        <w:spacing w:lineRule="auto" w:line="360" w:before="0" w:after="120"/>
        <w:ind w:left="360" w:right="0" w:hanging="0"/>
        <w:rPr>
          <w:rFonts w:cs="Calibri" w:ascii="Calibri" w:hAnsi="Calibri"/>
          <w:sz w:val="24"/>
          <w:szCs w:val="24"/>
        </w:rPr>
      </w:pPr>
      <w:r>
        <w:rPr>
          <w:rFonts w:cs="Calibri" w:ascii="Calibri" w:hAnsi="Calibri"/>
          <w:sz w:val="24"/>
          <w:szCs w:val="24"/>
        </w:rPr>
        <w:t>2) στην παραλία έμπροσθεν επιχείρησης «ΜYLOS CLUB»</w:t>
      </w:r>
    </w:p>
    <w:p>
      <w:pPr>
        <w:pStyle w:val="31"/>
        <w:spacing w:lineRule="auto" w:line="360" w:before="0" w:after="120"/>
        <w:ind w:left="360" w:right="0" w:hanging="0"/>
        <w:rPr>
          <w:rFonts w:cs="Calibri" w:ascii="Calibri" w:hAnsi="Calibri"/>
          <w:sz w:val="24"/>
          <w:szCs w:val="24"/>
        </w:rPr>
      </w:pPr>
      <w:r>
        <w:rPr>
          <w:rFonts w:cs="Calibri" w:ascii="Calibri" w:hAnsi="Calibri"/>
          <w:sz w:val="24"/>
          <w:szCs w:val="24"/>
        </w:rPr>
        <w:t>3) στην παραλία της περιοχής Γερανιώτη, μπροστά από το Ξενοδοχείο Γερανιώτη</w:t>
      </w:r>
    </w:p>
    <w:p>
      <w:pPr>
        <w:pStyle w:val="31"/>
        <w:spacing w:lineRule="auto" w:line="360" w:before="0" w:after="120"/>
        <w:ind w:left="360" w:right="0" w:hanging="0"/>
        <w:rPr>
          <w:rFonts w:cs="Calibri" w:ascii="Calibri" w:hAnsi="Calibri"/>
          <w:sz w:val="24"/>
          <w:szCs w:val="24"/>
          <w:lang w:val="en-US"/>
        </w:rPr>
      </w:pPr>
      <w:r>
        <w:rPr>
          <w:rFonts w:cs="Calibri" w:ascii="Calibri" w:hAnsi="Calibri"/>
          <w:sz w:val="24"/>
          <w:szCs w:val="24"/>
        </w:rPr>
        <w:t xml:space="preserve">4) στην παραλία  έμπροσθεν του Ξενοδοχείου </w:t>
      </w:r>
      <w:r>
        <w:rPr>
          <w:rFonts w:cs="Calibri" w:ascii="Calibri" w:hAnsi="Calibri"/>
          <w:sz w:val="24"/>
          <w:szCs w:val="24"/>
          <w:lang w:val="en-US"/>
        </w:rPr>
        <w:t>CalderaBay</w:t>
      </w:r>
    </w:p>
    <w:p>
      <w:pPr>
        <w:pStyle w:val="31"/>
        <w:spacing w:lineRule="auto" w:line="360" w:before="0" w:after="120"/>
        <w:ind w:left="360" w:right="0" w:hanging="0"/>
        <w:rPr>
          <w:rFonts w:cs="Calibri" w:ascii="Calibri" w:hAnsi="Calibri"/>
          <w:sz w:val="24"/>
          <w:szCs w:val="24"/>
          <w:lang w:val="en-US"/>
        </w:rPr>
      </w:pPr>
      <w:r>
        <w:rPr>
          <w:rFonts w:cs="Calibri" w:ascii="Calibri" w:hAnsi="Calibri"/>
          <w:sz w:val="24"/>
          <w:szCs w:val="24"/>
        </w:rPr>
        <w:t xml:space="preserve">5) στην παραλία έμπροσθεν του Ξενοδοχείου </w:t>
      </w:r>
      <w:r>
        <w:rPr>
          <w:rFonts w:cs="Calibri" w:ascii="Calibri" w:hAnsi="Calibri"/>
          <w:sz w:val="24"/>
          <w:szCs w:val="24"/>
          <w:lang w:val="en-US"/>
        </w:rPr>
        <w:t>Santa</w:t>
      </w:r>
      <w:r>
        <w:rPr>
          <w:rFonts w:cs="Calibri" w:ascii="Calibri" w:hAnsi="Calibri"/>
          <w:sz w:val="24"/>
          <w:szCs w:val="24"/>
        </w:rPr>
        <w:t xml:space="preserve"> </w:t>
      </w:r>
      <w:r>
        <w:rPr>
          <w:rFonts w:cs="Calibri" w:ascii="Calibri" w:hAnsi="Calibri"/>
          <w:sz w:val="24"/>
          <w:szCs w:val="24"/>
          <w:lang w:val="en-US"/>
        </w:rPr>
        <w:t>Elena</w:t>
      </w:r>
    </w:p>
    <w:p>
      <w:pPr>
        <w:pStyle w:val="31"/>
        <w:spacing w:lineRule="auto" w:line="360" w:before="0" w:after="120"/>
        <w:rPr>
          <w:rFonts w:cs="Calibri" w:ascii="Calibri" w:hAnsi="Calibri"/>
          <w:sz w:val="24"/>
          <w:szCs w:val="24"/>
        </w:rPr>
      </w:pPr>
      <w:r>
        <w:rPr>
          <w:rFonts w:cs="Calibri" w:ascii="Calibri" w:hAnsi="Calibri"/>
          <w:b/>
          <w:bCs/>
          <w:sz w:val="24"/>
          <w:szCs w:val="24"/>
        </w:rPr>
        <w:t>Για την Τοπική Κοινότητα Γερανίου</w:t>
      </w:r>
      <w:r>
        <w:rPr>
          <w:rFonts w:cs="Calibri" w:ascii="Calibri" w:hAnsi="Calibri"/>
          <w:sz w:val="24"/>
          <w:szCs w:val="24"/>
        </w:rPr>
        <w:t xml:space="preserve">: </w:t>
      </w:r>
    </w:p>
    <w:p>
      <w:pPr>
        <w:pStyle w:val="31"/>
        <w:spacing w:lineRule="auto" w:line="360" w:before="0" w:after="120"/>
        <w:ind w:left="0" w:right="0" w:firstLine="360"/>
        <w:rPr>
          <w:rFonts w:cs="Calibri" w:ascii="Calibri" w:hAnsi="Calibri"/>
          <w:sz w:val="24"/>
          <w:szCs w:val="24"/>
          <w:lang w:val="en-US"/>
        </w:rPr>
      </w:pPr>
      <w:r>
        <w:rPr>
          <w:rFonts w:cs="Calibri" w:ascii="Calibri" w:hAnsi="Calibri"/>
          <w:sz w:val="24"/>
          <w:szCs w:val="24"/>
        </w:rPr>
        <w:t xml:space="preserve">6) στην παραλία  έμπροσθεν του Ξενοδοχείου </w:t>
      </w:r>
      <w:r>
        <w:rPr>
          <w:rFonts w:cs="Calibri" w:ascii="Calibri" w:hAnsi="Calibri"/>
          <w:sz w:val="24"/>
          <w:szCs w:val="24"/>
          <w:lang w:val="en-US"/>
        </w:rPr>
        <w:t>CRETA</w:t>
      </w:r>
      <w:r>
        <w:rPr>
          <w:rFonts w:cs="Calibri" w:ascii="Calibri" w:hAnsi="Calibri"/>
          <w:sz w:val="24"/>
          <w:szCs w:val="24"/>
        </w:rPr>
        <w:t xml:space="preserve"> </w:t>
      </w:r>
      <w:r>
        <w:rPr>
          <w:rFonts w:cs="Calibri" w:ascii="Calibri" w:hAnsi="Calibri"/>
          <w:sz w:val="24"/>
          <w:szCs w:val="24"/>
          <w:lang w:val="en-US"/>
        </w:rPr>
        <w:t>PARADISE</w:t>
      </w:r>
    </w:p>
    <w:p>
      <w:pPr>
        <w:pStyle w:val="31"/>
        <w:spacing w:lineRule="auto" w:line="360" w:before="0" w:after="120"/>
        <w:ind w:left="0" w:right="0" w:firstLine="360"/>
        <w:rPr>
          <w:rFonts w:cs="Calibri" w:ascii="Calibri" w:hAnsi="Calibri"/>
          <w:sz w:val="24"/>
          <w:szCs w:val="24"/>
        </w:rPr>
      </w:pPr>
      <w:r>
        <w:rPr>
          <w:rFonts w:cs="Calibri" w:ascii="Calibri" w:hAnsi="Calibri"/>
          <w:sz w:val="24"/>
          <w:szCs w:val="24"/>
        </w:rPr>
        <w:t>7) στην παραλία  έμπροσθεν του Ξενοδοχείου ΕΑΝΤΗΙΑ</w:t>
      </w:r>
    </w:p>
    <w:p>
      <w:pPr>
        <w:pStyle w:val="31"/>
        <w:spacing w:lineRule="auto" w:line="360" w:before="0" w:after="120"/>
        <w:rPr>
          <w:rFonts w:cs="Calibri" w:ascii="Calibri" w:hAnsi="Calibri"/>
          <w:b/>
          <w:bCs/>
          <w:sz w:val="24"/>
          <w:szCs w:val="24"/>
        </w:rPr>
      </w:pPr>
      <w:r>
        <w:rPr>
          <w:rFonts w:cs="Calibri" w:ascii="Calibri" w:hAnsi="Calibri"/>
          <w:b/>
          <w:bCs/>
          <w:sz w:val="24"/>
          <w:szCs w:val="24"/>
        </w:rPr>
      </w:r>
    </w:p>
    <w:p>
      <w:pPr>
        <w:pStyle w:val="31"/>
        <w:spacing w:lineRule="auto" w:line="360" w:before="0" w:after="120"/>
        <w:rPr>
          <w:rFonts w:cs="Calibri" w:ascii="Calibri" w:hAnsi="Calibri"/>
          <w:sz w:val="24"/>
          <w:szCs w:val="24"/>
        </w:rPr>
      </w:pPr>
      <w:r>
        <w:rPr>
          <w:rFonts w:cs="Calibri" w:ascii="Calibri" w:hAnsi="Calibri"/>
          <w:b/>
          <w:bCs/>
          <w:sz w:val="24"/>
          <w:szCs w:val="24"/>
        </w:rPr>
        <w:t>Για την Τοπική Κοινότητα Κοντομαρίου</w:t>
      </w:r>
      <w:r>
        <w:rPr>
          <w:rFonts w:cs="Calibri" w:ascii="Calibri" w:hAnsi="Calibri"/>
          <w:sz w:val="24"/>
          <w:szCs w:val="24"/>
        </w:rPr>
        <w:t>:</w:t>
      </w:r>
    </w:p>
    <w:p>
      <w:pPr>
        <w:pStyle w:val="31"/>
        <w:spacing w:lineRule="auto" w:line="360" w:before="0" w:after="120"/>
        <w:ind w:left="360" w:right="0" w:hanging="0"/>
        <w:rPr>
          <w:rFonts w:cs="Calibri" w:ascii="Calibri" w:hAnsi="Calibri"/>
          <w:sz w:val="24"/>
          <w:szCs w:val="24"/>
          <w:lang w:val="en-US"/>
        </w:rPr>
      </w:pPr>
      <w:r>
        <w:rPr>
          <w:rFonts w:cs="Calibri" w:ascii="Calibri" w:hAnsi="Calibri"/>
          <w:sz w:val="24"/>
          <w:szCs w:val="24"/>
        </w:rPr>
        <w:t xml:space="preserve">8)  στην παραλία  έμπροσθεν του Ξενοδοχείου </w:t>
      </w:r>
      <w:r>
        <w:rPr>
          <w:rFonts w:cs="Calibri" w:ascii="Calibri" w:hAnsi="Calibri"/>
          <w:sz w:val="24"/>
          <w:szCs w:val="24"/>
          <w:lang w:val="en-US"/>
        </w:rPr>
        <w:t>ASTERION</w:t>
      </w:r>
    </w:p>
    <w:p>
      <w:pPr>
        <w:pStyle w:val="31"/>
        <w:spacing w:lineRule="auto" w:line="360" w:before="0" w:after="120"/>
        <w:rPr>
          <w:rFonts w:cs="Calibri" w:ascii="Calibri" w:hAnsi="Calibri"/>
          <w:sz w:val="24"/>
          <w:szCs w:val="24"/>
        </w:rPr>
      </w:pPr>
      <w:r>
        <w:rPr>
          <w:rFonts w:eastAsia="Georgia" w:cs="Calibri" w:ascii="Calibri" w:hAnsi="Calibri"/>
          <w:sz w:val="24"/>
          <w:szCs w:val="24"/>
        </w:rPr>
        <w:t xml:space="preserve">      </w:t>
      </w:r>
      <w:r>
        <w:rPr>
          <w:rFonts w:cs="Calibri" w:ascii="Calibri" w:hAnsi="Calibri"/>
          <w:sz w:val="24"/>
          <w:szCs w:val="24"/>
        </w:rPr>
        <w:t>9)  στην παραλία  έμπροσθεν του Ξενοδοχείου ΑΙΓΑΙΟΝ ΠΑΛΛΑΣ</w:t>
      </w:r>
    </w:p>
    <w:p>
      <w:pPr>
        <w:pStyle w:val="31"/>
        <w:spacing w:lineRule="auto" w:line="360" w:before="0" w:after="120"/>
        <w:rPr>
          <w:rFonts w:cs="Calibri" w:ascii="Calibri" w:hAnsi="Calibri"/>
          <w:b/>
          <w:bCs/>
          <w:sz w:val="24"/>
          <w:szCs w:val="24"/>
        </w:rPr>
      </w:pPr>
      <w:r>
        <w:rPr>
          <w:rFonts w:cs="Calibri" w:ascii="Calibri" w:hAnsi="Calibri"/>
          <w:b/>
          <w:bCs/>
          <w:sz w:val="24"/>
          <w:szCs w:val="24"/>
        </w:rPr>
      </w:r>
    </w:p>
    <w:p>
      <w:pPr>
        <w:pStyle w:val="31"/>
        <w:spacing w:lineRule="auto" w:line="360" w:before="0" w:after="120"/>
        <w:rPr>
          <w:rFonts w:cs="Calibri" w:ascii="Calibri" w:hAnsi="Calibri"/>
          <w:sz w:val="24"/>
          <w:szCs w:val="24"/>
        </w:rPr>
      </w:pPr>
      <w:r>
        <w:rPr>
          <w:rFonts w:cs="Calibri" w:ascii="Calibri" w:hAnsi="Calibri"/>
          <w:b/>
          <w:bCs/>
          <w:sz w:val="24"/>
          <w:szCs w:val="24"/>
        </w:rPr>
        <w:t>Για την Τοπική Κοινότητα Μάλεμε</w:t>
      </w:r>
      <w:r>
        <w:rPr>
          <w:rFonts w:cs="Calibri" w:ascii="Calibri" w:hAnsi="Calibri"/>
          <w:sz w:val="24"/>
          <w:szCs w:val="24"/>
        </w:rPr>
        <w:t xml:space="preserve">: </w:t>
      </w:r>
    </w:p>
    <w:p>
      <w:pPr>
        <w:pStyle w:val="31"/>
        <w:spacing w:lineRule="auto" w:line="360" w:before="0" w:after="120"/>
        <w:ind w:left="0" w:right="0" w:firstLine="360"/>
        <w:rPr>
          <w:rFonts w:cs="Calibri" w:ascii="Calibri" w:hAnsi="Calibri"/>
          <w:sz w:val="24"/>
          <w:szCs w:val="24"/>
        </w:rPr>
      </w:pPr>
      <w:r>
        <w:rPr>
          <w:rFonts w:cs="Calibri" w:ascii="Calibri" w:hAnsi="Calibri"/>
          <w:sz w:val="24"/>
          <w:szCs w:val="24"/>
        </w:rPr>
        <w:t>10) στην παραλία  έμπροσθεν επιχειρήσεων ΤΑΒΕΡΝΩΝ ΜΑΛΕΜΕ</w:t>
      </w:r>
    </w:p>
    <w:p>
      <w:pPr>
        <w:pStyle w:val="31"/>
        <w:spacing w:lineRule="auto" w:line="360" w:before="0" w:after="120"/>
        <w:ind w:left="0" w:right="0" w:firstLine="360"/>
        <w:rPr>
          <w:rFonts w:cs="Calibri" w:ascii="Calibri" w:hAnsi="Calibri"/>
          <w:sz w:val="24"/>
          <w:szCs w:val="24"/>
        </w:rPr>
      </w:pPr>
      <w:r>
        <w:rPr>
          <w:rFonts w:cs="Calibri" w:ascii="Calibri" w:hAnsi="Calibri"/>
          <w:sz w:val="24"/>
          <w:szCs w:val="24"/>
        </w:rPr>
        <w:t xml:space="preserve">11) στην παραλία  έμπροσθεν του Ξενοδοχείου </w:t>
      </w:r>
      <w:r>
        <w:rPr>
          <w:rFonts w:cs="Calibri" w:ascii="Calibri" w:hAnsi="Calibri"/>
          <w:sz w:val="24"/>
          <w:szCs w:val="24"/>
          <w:lang w:val="en-US"/>
        </w:rPr>
        <w:t>L</w:t>
      </w:r>
      <w:r>
        <w:rPr>
          <w:rFonts w:cs="Calibri" w:ascii="Calibri" w:hAnsi="Calibri"/>
          <w:sz w:val="24"/>
          <w:szCs w:val="24"/>
        </w:rPr>
        <w:t>Ο</w:t>
      </w:r>
      <w:r>
        <w:rPr>
          <w:rFonts w:cs="Calibri" w:ascii="Calibri" w:hAnsi="Calibri"/>
          <w:sz w:val="24"/>
          <w:szCs w:val="24"/>
          <w:lang w:val="en-US"/>
        </w:rPr>
        <w:t>UIS</w:t>
      </w:r>
      <w:r>
        <w:rPr>
          <w:rFonts w:cs="Calibri" w:ascii="Calibri" w:hAnsi="Calibri"/>
          <w:sz w:val="24"/>
          <w:szCs w:val="24"/>
        </w:rPr>
        <w:t xml:space="preserve"> (ΛΟΥΙΣ) </w:t>
      </w:r>
    </w:p>
    <w:p>
      <w:pPr>
        <w:pStyle w:val="31"/>
        <w:tabs>
          <w:tab w:val="left" w:pos="360" w:leader="none"/>
        </w:tabs>
        <w:spacing w:lineRule="auto" w:line="360" w:before="0" w:after="120"/>
        <w:rPr>
          <w:rFonts w:cs="Calibri" w:ascii="Calibri" w:hAnsi="Calibri"/>
          <w:sz w:val="24"/>
          <w:szCs w:val="24"/>
        </w:rPr>
      </w:pPr>
      <w:r>
        <w:rPr>
          <w:rFonts w:cs="Calibri" w:ascii="Calibri" w:hAnsi="Calibri"/>
          <w:b/>
          <w:bCs/>
          <w:sz w:val="24"/>
          <w:szCs w:val="24"/>
        </w:rPr>
        <w:t>Για την Τοπική Κοινότητα Καμισιανών</w:t>
      </w:r>
      <w:r>
        <w:rPr>
          <w:rFonts w:cs="Calibri" w:ascii="Calibri" w:hAnsi="Calibri"/>
          <w:sz w:val="24"/>
          <w:szCs w:val="24"/>
        </w:rPr>
        <w:t xml:space="preserve">: </w:t>
      </w:r>
    </w:p>
    <w:p>
      <w:pPr>
        <w:pStyle w:val="31"/>
        <w:tabs>
          <w:tab w:val="left" w:pos="360" w:leader="none"/>
        </w:tabs>
        <w:spacing w:lineRule="auto" w:line="360" w:before="0" w:after="120"/>
        <w:rPr>
          <w:rFonts w:cs="Calibri" w:ascii="Calibri" w:hAnsi="Calibri"/>
          <w:sz w:val="24"/>
          <w:szCs w:val="24"/>
        </w:rPr>
      </w:pPr>
      <w:r>
        <w:rPr>
          <w:rFonts w:eastAsia="Georgia" w:cs="Calibri" w:ascii="Calibri" w:hAnsi="Calibri"/>
          <w:sz w:val="24"/>
          <w:szCs w:val="24"/>
        </w:rPr>
        <w:t xml:space="preserve">      </w:t>
      </w:r>
      <w:r>
        <w:rPr>
          <w:rFonts w:cs="Calibri" w:ascii="Calibri" w:hAnsi="Calibri"/>
          <w:sz w:val="24"/>
          <w:szCs w:val="24"/>
        </w:rPr>
        <w:t xml:space="preserve">12)  στην παραλία  έμπροσθεν του Ξενοδοχείου </w:t>
      </w:r>
      <w:r>
        <w:rPr>
          <w:rFonts w:cs="Calibri" w:ascii="Calibri" w:hAnsi="Calibri"/>
          <w:sz w:val="24"/>
          <w:szCs w:val="24"/>
          <w:lang w:val="en-US"/>
        </w:rPr>
        <w:t>CAVOS</w:t>
      </w:r>
      <w:r>
        <w:rPr>
          <w:rFonts w:cs="Calibri" w:ascii="Calibri" w:hAnsi="Calibri"/>
          <w:sz w:val="24"/>
          <w:szCs w:val="24"/>
        </w:rPr>
        <w:t xml:space="preserve">  ΣΠΑΘΑ</w:t>
      </w:r>
    </w:p>
    <w:p>
      <w:pPr>
        <w:pStyle w:val="31"/>
        <w:tabs>
          <w:tab w:val="left" w:pos="360" w:leader="none"/>
        </w:tabs>
        <w:spacing w:lineRule="auto" w:line="360" w:before="0" w:after="120"/>
        <w:rPr>
          <w:rFonts w:cs="Calibri" w:ascii="Calibri" w:hAnsi="Calibri"/>
          <w:sz w:val="24"/>
          <w:szCs w:val="24"/>
        </w:rPr>
      </w:pPr>
      <w:r>
        <w:rPr>
          <w:rFonts w:cs="Calibri" w:ascii="Calibri" w:hAnsi="Calibri"/>
          <w:b/>
          <w:bCs/>
          <w:sz w:val="24"/>
          <w:szCs w:val="24"/>
        </w:rPr>
        <w:t>Για την Τοπική Κοινότητα Κολυμβαρίου</w:t>
      </w:r>
      <w:r>
        <w:rPr>
          <w:rFonts w:cs="Calibri" w:ascii="Calibri" w:hAnsi="Calibri"/>
          <w:sz w:val="24"/>
          <w:szCs w:val="24"/>
        </w:rPr>
        <w:t xml:space="preserve">: </w:t>
      </w:r>
    </w:p>
    <w:p>
      <w:pPr>
        <w:pStyle w:val="31"/>
        <w:spacing w:lineRule="auto" w:line="360" w:before="0" w:after="120"/>
        <w:rPr>
          <w:rFonts w:cs="Calibri" w:ascii="Calibri" w:hAnsi="Calibri"/>
          <w:sz w:val="24"/>
          <w:szCs w:val="24"/>
        </w:rPr>
      </w:pPr>
      <w:r>
        <w:rPr>
          <w:rFonts w:eastAsia="Georgia" w:cs="Calibri" w:ascii="Calibri" w:hAnsi="Calibri"/>
          <w:sz w:val="24"/>
          <w:szCs w:val="24"/>
        </w:rPr>
        <w:t xml:space="preserve">     </w:t>
      </w:r>
      <w:r>
        <w:rPr>
          <w:rFonts w:cs="Calibri" w:ascii="Calibri" w:hAnsi="Calibri"/>
          <w:sz w:val="24"/>
          <w:szCs w:val="24"/>
        </w:rPr>
        <w:t>13) στην παραλία  Κολυμβαρίου</w:t>
      </w:r>
    </w:p>
    <w:p>
      <w:pPr>
        <w:pStyle w:val="31"/>
        <w:spacing w:lineRule="auto" w:line="360" w:before="0" w:after="120"/>
        <w:ind w:left="360" w:right="0" w:hanging="0"/>
        <w:rPr>
          <w:rFonts w:cs="Calibri" w:ascii="Calibri" w:hAnsi="Calibri"/>
          <w:sz w:val="24"/>
          <w:szCs w:val="24"/>
        </w:rPr>
      </w:pPr>
      <w:r>
        <w:rPr>
          <w:rFonts w:cs="Calibri" w:ascii="Calibri" w:hAnsi="Calibri"/>
          <w:sz w:val="24"/>
          <w:szCs w:val="24"/>
        </w:rPr>
      </w:r>
    </w:p>
    <w:p>
      <w:pPr>
        <w:pStyle w:val="31"/>
        <w:spacing w:lineRule="auto" w:line="360" w:before="0" w:after="120"/>
        <w:rPr>
          <w:rFonts w:cs="Calibri" w:ascii="Calibri" w:hAnsi="Calibri"/>
          <w:sz w:val="24"/>
          <w:szCs w:val="24"/>
        </w:rPr>
      </w:pPr>
      <w:r>
        <w:rPr>
          <w:rFonts w:cs="Calibri" w:ascii="Calibri" w:hAnsi="Calibri"/>
          <w:sz w:val="24"/>
          <w:szCs w:val="24"/>
        </w:rPr>
        <w:t xml:space="preserve">Τα βάθρα θα επανδρωθούν με κατ’ επάγγελμα ναυαγοσώστες, οι οποίοι θα κατέχουν, πτυχίο σχολής αναγνωρισμένης από αρμόδια λιμενική αρχή και άδεια ναυαγοσώστη εν ισχύ από αρμόδια λιμενική αρχή καθώς και τον πλήρη εξοπλισμό που αναφέρεται αναλυτικά παρακάτω. </w:t>
      </w:r>
    </w:p>
    <w:p>
      <w:pPr>
        <w:pStyle w:val="31"/>
        <w:numPr>
          <w:ilvl w:val="0"/>
          <w:numId w:val="2"/>
        </w:numPr>
        <w:tabs>
          <w:tab w:val="left" w:pos="360" w:leader="none"/>
        </w:tabs>
        <w:spacing w:lineRule="auto" w:line="360" w:before="0" w:after="120"/>
        <w:rPr>
          <w:rFonts w:cs="Calibri" w:ascii="Calibri" w:hAnsi="Calibri"/>
          <w:b/>
          <w:bCs/>
          <w:sz w:val="24"/>
          <w:szCs w:val="24"/>
        </w:rPr>
      </w:pPr>
      <w:r>
        <w:rPr>
          <w:rFonts w:cs="Calibri" w:ascii="Calibri" w:hAnsi="Calibri"/>
          <w:sz w:val="24"/>
          <w:szCs w:val="24"/>
        </w:rPr>
        <w:t xml:space="preserve">Τα βάθρα θα λειτουργούν σε </w:t>
      </w:r>
      <w:r>
        <w:rPr>
          <w:rFonts w:cs="Calibri" w:ascii="Calibri" w:hAnsi="Calibri"/>
          <w:b/>
          <w:bCs/>
          <w:sz w:val="24"/>
          <w:szCs w:val="24"/>
        </w:rPr>
        <w:t>καθημερινή βάση όλες τις ημέρες της εβδομάδας από ώρα 10:30 π.μ. έως και 17: 30 μ.μ</w:t>
      </w:r>
    </w:p>
    <w:p>
      <w:pPr>
        <w:pStyle w:val="31"/>
        <w:numPr>
          <w:ilvl w:val="0"/>
          <w:numId w:val="2"/>
        </w:numPr>
        <w:tabs>
          <w:tab w:val="left" w:pos="360" w:leader="none"/>
        </w:tabs>
        <w:spacing w:lineRule="auto" w:line="360" w:before="0" w:after="120"/>
        <w:rPr>
          <w:rFonts w:cs="Calibri" w:ascii="Calibri" w:hAnsi="Calibri"/>
          <w:sz w:val="24"/>
          <w:szCs w:val="24"/>
        </w:rPr>
      </w:pPr>
      <w:r>
        <w:rPr>
          <w:rFonts w:cs="Calibri" w:ascii="Calibri" w:hAnsi="Calibri"/>
          <w:sz w:val="24"/>
          <w:szCs w:val="24"/>
        </w:rPr>
        <w:t xml:space="preserve">Την δυνατότητα επέμβασης και περιπολίας για όλη την έκταση της παραλίας του Δήμου με κατάλληλο μηχανοκίνητο όχημα (γουρούνα) ικανό για κίνηση εκτός δρόμου. Το όχημα θα πρέπει να είναι κατάλληλα εξοπλισμένο με ναυαγοσωστικά σωσίβια και πλήρες φορητό φαρμακείο (όπως αναφέρεται παρακάτω) και με την ένδειξη ΝΑΥΑΓΟΣΩΣΤΙΚΟ και κάτωθεν αυτής </w:t>
      </w:r>
      <w:r>
        <w:rPr>
          <w:rFonts w:cs="Calibri" w:ascii="Calibri" w:hAnsi="Calibri"/>
          <w:sz w:val="24"/>
          <w:szCs w:val="24"/>
          <w:lang w:val="en-US"/>
        </w:rPr>
        <w:t>LIFEGUARD</w:t>
      </w:r>
      <w:r>
        <w:rPr>
          <w:rFonts w:cs="Calibri" w:ascii="Calibri" w:hAnsi="Calibri"/>
          <w:sz w:val="24"/>
          <w:szCs w:val="24"/>
        </w:rPr>
        <w:t xml:space="preserve"> σε εμφανή σημεία αυτού.</w:t>
      </w:r>
    </w:p>
    <w:p>
      <w:pPr>
        <w:pStyle w:val="31"/>
        <w:numPr>
          <w:ilvl w:val="0"/>
          <w:numId w:val="2"/>
        </w:numPr>
        <w:tabs>
          <w:tab w:val="left" w:pos="360" w:leader="none"/>
        </w:tabs>
        <w:spacing w:lineRule="auto" w:line="360" w:before="0" w:after="120"/>
        <w:rPr>
          <w:rFonts w:cs="Calibri" w:ascii="Calibri" w:hAnsi="Calibri"/>
          <w:sz w:val="24"/>
          <w:szCs w:val="24"/>
        </w:rPr>
      </w:pPr>
      <w:r>
        <w:rPr>
          <w:rFonts w:cs="Calibri" w:ascii="Calibri" w:hAnsi="Calibri"/>
          <w:sz w:val="24"/>
          <w:szCs w:val="24"/>
        </w:rPr>
        <w:t>Την διάθεση για επέμβαση και περιπολία ενός ή περισσοτέρων μηχανοκίνητων σκαφών διακριτού χρώματος εξωτερικά, και το κάθε ένα εφοδιασμένο με φορητό πυροσβεστήρα, κουπιά, δύο κυκλικά σωσίβια και σφυρίχτρα. Ο εξοπλισμός του κάθε μι</w:t>
        <w:softHyphen/>
        <w:t>κρού σκάφους θα είναι εγκεκριμένου τύπου από την αρμόδια Διεύθυνση του Υ.Ε.Ν., θα βρίσκεται σε καλή κατάσταση και δεν θα έχει παρέλθει η ημερομηνία λήξης της ισχύος για όσα εφόδια προβλέπεται. Στο μέσον των πλευρών της λέμβου, δεξιά και αριστερά είναι γραμμένη η ένδειξη ΣΩΣΤΙΚΗ ΛΕΜΒΟΣ και κά</w:t>
        <w:softHyphen/>
        <w:t>τωθεν αυτής η ένδειξη RESCUE BOAT, μπλε απόχρωσης. Η έλικα της λέμβου είναι προφυλαγμένη με πλέγμα για την α</w:t>
        <w:softHyphen/>
        <w:t>ποτροπή ατυχήματος.</w:t>
      </w:r>
    </w:p>
    <w:p>
      <w:pPr>
        <w:pStyle w:val="31"/>
        <w:numPr>
          <w:ilvl w:val="0"/>
          <w:numId w:val="2"/>
        </w:numPr>
        <w:tabs>
          <w:tab w:val="left" w:pos="360" w:leader="none"/>
        </w:tabs>
        <w:spacing w:lineRule="auto" w:line="360" w:before="0" w:after="120"/>
        <w:rPr>
          <w:rFonts w:cs="Calibri" w:ascii="Calibri" w:hAnsi="Calibri"/>
          <w:sz w:val="24"/>
          <w:szCs w:val="24"/>
        </w:rPr>
      </w:pPr>
      <w:r>
        <w:rPr>
          <w:rFonts w:cs="Calibri" w:ascii="Calibri" w:hAnsi="Calibri"/>
          <w:sz w:val="24"/>
          <w:szCs w:val="24"/>
        </w:rPr>
        <w:t>Την διατήρηση βιβλίου συμβάντων για κάθε ναυαγοσώστη στο οποίο θα περιγράφεται αναλυτικά το συμβάν και η αντιμετώπιση του συμβάντος από τον ναυαγοσώστη.</w:t>
      </w:r>
    </w:p>
    <w:p>
      <w:pPr>
        <w:pStyle w:val="Normal"/>
        <w:tabs>
          <w:tab w:val="left" w:pos="360" w:leader="none"/>
        </w:tabs>
        <w:spacing w:lineRule="auto" w:line="360" w:before="0" w:after="120"/>
        <w:jc w:val="both"/>
        <w:rPr>
          <w:rFonts w:cs="Calibri" w:ascii="Calibri" w:hAnsi="Calibri"/>
        </w:rPr>
      </w:pPr>
      <w:r>
        <w:rPr>
          <w:rFonts w:cs="Calibri" w:ascii="Calibri" w:hAnsi="Calibri"/>
        </w:rPr>
        <w:t>Υποχρέωση κάθε ναυαγοσώστη είναι να βρίσκεται σε ετοιμότητα με ένδυμα κο</w:t>
        <w:softHyphen/>
        <w:t xml:space="preserve">λύμβησης καθ’ όλη τη διάρκεια της υπηρεσίας του . </w:t>
      </w:r>
    </w:p>
    <w:p>
      <w:pPr>
        <w:pStyle w:val="Normal"/>
        <w:spacing w:lineRule="auto" w:line="360" w:before="0" w:after="120"/>
        <w:jc w:val="both"/>
        <w:rPr>
          <w:rFonts w:cs="Calibri" w:ascii="Calibri" w:hAnsi="Calibri"/>
        </w:rPr>
      </w:pPr>
      <w:r>
        <w:rPr>
          <w:rFonts w:cs="Calibri" w:ascii="Calibri" w:hAnsi="Calibri"/>
        </w:rPr>
        <w:t xml:space="preserve">Ο ναυαγοσώστης κατά την εκτέλεση της υπηρεσίας του παρακολουθεί τους λουόμενους, είναι σε άμεση ετοιμότητα παροχής βοήθειας, δεν εκτελεί άλλη παράλληλη εργασία. </w:t>
      </w:r>
    </w:p>
    <w:p>
      <w:pPr>
        <w:pStyle w:val="Normal"/>
        <w:spacing w:lineRule="auto" w:line="360" w:before="0" w:after="120"/>
        <w:jc w:val="both"/>
        <w:rPr>
          <w:rFonts w:cs="Calibri" w:ascii="Calibri" w:hAnsi="Calibri"/>
        </w:rPr>
      </w:pPr>
      <w:r>
        <w:rPr>
          <w:rFonts w:cs="Calibri" w:ascii="Calibri" w:hAnsi="Calibri"/>
        </w:rPr>
        <w:t>Ο ναυαγοσώστης με την ανάληψη της υπηρεσίας θα αναρτά την αντίστοιχη σημαία χρώματος πορτοκαλί με την ένδειξη ΝΑΥΑΓΟΣΩΣΤΗΣ ενώ με την λήξη της υπηρεσίας (ή σε κάθε ενδεχόμενη απουσία του) θα αναρτά την αντίστοιχη κόκκινη σημαία με την ένδειξη ΧΩΡΙΣ ΝΑΥΑΓΟΣΩΣΤΗ.</w:t>
      </w:r>
    </w:p>
    <w:p>
      <w:pPr>
        <w:pStyle w:val="Style14"/>
        <w:spacing w:lineRule="auto" w:line="360" w:before="0" w:after="120"/>
        <w:jc w:val="both"/>
        <w:rPr>
          <w:rFonts w:cs="Calibri" w:ascii="Calibri" w:hAnsi="Calibri"/>
        </w:rPr>
      </w:pPr>
      <w:r>
        <w:rPr>
          <w:rFonts w:cs="Calibri" w:ascii="Calibri" w:hAnsi="Calibri"/>
        </w:rPr>
        <w:t xml:space="preserve">Ο αναγκαίος εξοπλισμός για το προσωπικό (ναυαγοσώστες) θα είναι ακριβώς όπως προβλέπει το άρθρο 7 του Π.Δ. 23/2000. </w:t>
      </w:r>
    </w:p>
    <w:p>
      <w:pPr>
        <w:pStyle w:val="Style14"/>
        <w:spacing w:lineRule="auto" w:line="360" w:before="0" w:after="120"/>
        <w:jc w:val="both"/>
        <w:rPr>
          <w:rFonts w:cs="Calibri" w:ascii="Calibri" w:hAnsi="Calibri"/>
        </w:rPr>
      </w:pPr>
      <w:r>
        <w:rPr>
          <w:rFonts w:cs="Calibri" w:ascii="Calibri" w:hAnsi="Calibri"/>
        </w:rPr>
        <w:t>Συγκεκριμένα ο κάθε ναυαγοσώστης όταν εκτελεί την υπηρεσία του σε οποιονδήποτε χώρο θα πρέπει να εφοδιάζεται με:</w:t>
      </w:r>
    </w:p>
    <w:p>
      <w:pPr>
        <w:pStyle w:val="Normal"/>
        <w:numPr>
          <w:ilvl w:val="0"/>
          <w:numId w:val="3"/>
        </w:numPr>
        <w:spacing w:lineRule="auto" w:line="360" w:before="0" w:after="120"/>
        <w:jc w:val="both"/>
        <w:rPr>
          <w:rFonts w:cs="Calibri" w:ascii="Calibri" w:hAnsi="Calibri"/>
        </w:rPr>
      </w:pPr>
      <w:r>
        <w:rPr>
          <w:rFonts w:cs="Calibri" w:ascii="Calibri" w:hAnsi="Calibri"/>
        </w:rPr>
        <w:t>αδιάβροχο φακό,</w:t>
      </w:r>
    </w:p>
    <w:p>
      <w:pPr>
        <w:pStyle w:val="Normal"/>
        <w:numPr>
          <w:ilvl w:val="0"/>
          <w:numId w:val="3"/>
        </w:numPr>
        <w:spacing w:lineRule="auto" w:line="360" w:before="0" w:after="120"/>
        <w:jc w:val="both"/>
        <w:rPr>
          <w:rFonts w:cs="Calibri" w:ascii="Calibri" w:hAnsi="Calibri"/>
        </w:rPr>
      </w:pPr>
      <w:r>
        <w:rPr>
          <w:rFonts w:cs="Calibri" w:ascii="Calibri" w:hAnsi="Calibri"/>
        </w:rPr>
        <w:t>κυάλια,</w:t>
      </w:r>
    </w:p>
    <w:p>
      <w:pPr>
        <w:pStyle w:val="Normal"/>
        <w:numPr>
          <w:ilvl w:val="0"/>
          <w:numId w:val="3"/>
        </w:numPr>
        <w:spacing w:lineRule="auto" w:line="360" w:before="0" w:after="120"/>
        <w:jc w:val="both"/>
        <w:rPr>
          <w:rFonts w:cs="Calibri" w:ascii="Calibri" w:hAnsi="Calibri"/>
        </w:rPr>
      </w:pPr>
      <w:r>
        <w:rPr>
          <w:rFonts w:cs="Calibri" w:ascii="Calibri" w:hAnsi="Calibri"/>
        </w:rPr>
        <w:t>ναυαγοσωστικό σωσίβιο, συγκεκριμένου τύπου σύμφωνα με το διάταγμα,</w:t>
      </w:r>
    </w:p>
    <w:p>
      <w:pPr>
        <w:pStyle w:val="Normal"/>
        <w:numPr>
          <w:ilvl w:val="0"/>
          <w:numId w:val="3"/>
        </w:numPr>
        <w:spacing w:lineRule="auto" w:line="360" w:before="0" w:after="120"/>
        <w:jc w:val="both"/>
        <w:rPr>
          <w:rFonts w:cs="Calibri" w:ascii="Calibri" w:hAnsi="Calibri"/>
        </w:rPr>
      </w:pPr>
      <w:r>
        <w:rPr>
          <w:rFonts w:cs="Calibri" w:ascii="Calibri" w:hAnsi="Calibri"/>
        </w:rPr>
        <w:t>σανίδα διάσωσης, συγκεκριμένου τύπου σύμφωνα με το διάταγμα,</w:t>
      </w:r>
    </w:p>
    <w:p>
      <w:pPr>
        <w:pStyle w:val="Normal"/>
        <w:numPr>
          <w:ilvl w:val="0"/>
          <w:numId w:val="3"/>
        </w:numPr>
        <w:spacing w:lineRule="auto" w:line="360" w:before="0" w:after="120"/>
        <w:jc w:val="both"/>
        <w:rPr>
          <w:rFonts w:cs="Calibri" w:ascii="Calibri" w:hAnsi="Calibri"/>
        </w:rPr>
      </w:pPr>
      <w:r>
        <w:rPr>
          <w:rFonts w:cs="Calibri" w:ascii="Calibri" w:hAnsi="Calibri"/>
        </w:rPr>
        <w:t>φορητό φαρμακείο, το περιεχόμενο του οποίου περι</w:t>
        <w:softHyphen/>
        <w:t>λαμβάνεται στον παρακάτω πίνακα:</w:t>
      </w:r>
    </w:p>
    <w:tbl>
      <w:tblPr>
        <w:jc w:val="left"/>
        <w:tblInd w:w="109"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103" w:type="dxa"/>
          <w:bottom w:w="0" w:type="dxa"/>
          <w:right w:w="108" w:type="dxa"/>
        </w:tblCellMar>
      </w:tblPr>
      <w:tblGrid>
        <w:gridCol w:w="7386"/>
        <w:gridCol w:w="858"/>
      </w:tblGrid>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Καρδιοκυκλοφοριακά - αναληπτικά</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(1)</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Αναλγητικά</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(1)</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Ενέσιμο κορτικοειδές</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(1)</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Σύριγγες 5&lt;χ</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(2)</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Σκεύασμα κατά εγκαυμάτων</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(2)</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Φορητή φιάλη και συσκευή χορήγησης οξυγόνου</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(1)</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Φορητή συσκευή ανάνηψης στόμα με στόμα</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(1)</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Φορητή συσκευή ανάνηψης τύπου guedel</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(1)</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Συσκευή ανάνηψης δια χειρός ΑΜΡU</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(1)</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Κοινοί επίδεσμοι</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(5)</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Γάζες αποστειρωμένες πακέτα</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(2)</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Ελαστικός επίδεσμος</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(1)</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Αποστειρωμένο τούλι εμβαπτισμένο σε νερό και φυτικά έλαια για έγκαυμα</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lang w:val="en-US"/>
              </w:rPr>
            </w:pPr>
            <w:r>
              <w:rPr>
                <w:rFonts w:cs="Calibri" w:ascii="Calibri" w:hAnsi="Calibri"/>
                <w:lang w:val="en-US"/>
              </w:rPr>
              <w:t>(2)</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lang w:val="en-US"/>
              </w:rPr>
            </w:pPr>
            <w:r>
              <w:rPr>
                <w:rFonts w:cs="Calibri" w:ascii="Calibri" w:hAnsi="Calibri"/>
                <w:lang w:val="en-US"/>
              </w:rPr>
              <w:t xml:space="preserve">Mercurochrom </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lang w:val="en-US"/>
              </w:rPr>
            </w:pPr>
            <w:r>
              <w:rPr>
                <w:rFonts w:cs="Calibri" w:ascii="Calibri" w:hAnsi="Calibri"/>
                <w:lang w:val="en-US"/>
              </w:rPr>
              <w:t>(50cc)</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Οξυζενέ</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(50cc)</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Οινόπνευμα</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(50cc)</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Λευκοπλάστης</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(1)</w:t>
            </w:r>
          </w:p>
        </w:tc>
      </w:tr>
      <w:tr>
        <w:trPr>
          <w:cantSplit w:val="false"/>
        </w:trPr>
        <w:tc>
          <w:tcPr>
            <w:tcW w:w="7386"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Normal"/>
              <w:spacing w:lineRule="auto" w:line="360"/>
              <w:jc w:val="both"/>
              <w:rPr>
                <w:rFonts w:cs="Calibri" w:ascii="Calibri" w:hAnsi="Calibri"/>
              </w:rPr>
            </w:pPr>
            <w:r>
              <w:rPr>
                <w:rFonts w:cs="Calibri" w:ascii="Calibri" w:hAnsi="Calibri"/>
              </w:rPr>
              <w:t>Ψαλίδι κοινό</w:t>
            </w:r>
          </w:p>
        </w:tc>
        <w:tc>
          <w:tcPr>
            <w:tcW w:w="858"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Normal"/>
              <w:spacing w:lineRule="auto" w:line="360"/>
              <w:jc w:val="both"/>
              <w:rPr>
                <w:rFonts w:cs="Calibri" w:ascii="Calibri" w:hAnsi="Calibri"/>
              </w:rPr>
            </w:pPr>
            <w:r>
              <w:rPr>
                <w:rFonts w:cs="Calibri" w:ascii="Calibri" w:hAnsi="Calibri"/>
              </w:rPr>
              <w:t>(1)</w:t>
            </w:r>
          </w:p>
        </w:tc>
      </w:tr>
    </w:tbl>
    <w:p>
      <w:pPr>
        <w:pStyle w:val="Normal"/>
        <w:spacing w:lineRule="auto" w:line="360" w:before="0" w:after="120"/>
        <w:jc w:val="both"/>
        <w:rPr>
          <w:rFonts w:cs="Calibri" w:ascii="Calibri" w:hAnsi="Calibri"/>
        </w:rPr>
      </w:pPr>
      <w:r>
        <w:rPr>
          <w:rFonts w:cs="Calibri" w:ascii="Calibri" w:hAnsi="Calibri"/>
        </w:rPr>
      </w:r>
    </w:p>
    <w:p>
      <w:pPr>
        <w:pStyle w:val="Normal"/>
        <w:numPr>
          <w:ilvl w:val="0"/>
          <w:numId w:val="3"/>
        </w:numPr>
        <w:spacing w:lineRule="auto" w:line="360" w:before="0" w:after="120"/>
        <w:jc w:val="both"/>
        <w:rPr>
          <w:rFonts w:cs="Calibri" w:ascii="Calibri" w:hAnsi="Calibri"/>
        </w:rPr>
      </w:pPr>
      <w:r>
        <w:rPr>
          <w:rFonts w:cs="Calibri" w:ascii="Calibri" w:hAnsi="Calibri"/>
        </w:rPr>
        <w:t>πτυσσόμενο φορείο εγκεκριμένο από την αρμόδια Διεύθυνση του Υ.Ε.Ν.,</w:t>
      </w:r>
    </w:p>
    <w:p>
      <w:pPr>
        <w:pStyle w:val="Normal"/>
        <w:numPr>
          <w:ilvl w:val="0"/>
          <w:numId w:val="3"/>
        </w:numPr>
        <w:spacing w:lineRule="auto" w:line="360" w:before="0" w:after="120"/>
        <w:jc w:val="both"/>
        <w:rPr>
          <w:rFonts w:cs="Calibri" w:ascii="Calibri" w:hAnsi="Calibri"/>
        </w:rPr>
      </w:pPr>
      <w:r>
        <w:rPr>
          <w:rFonts w:cs="Calibri" w:ascii="Calibri" w:hAnsi="Calibri"/>
        </w:rPr>
        <w:t>ένδυμα κολύμβησης χρώματος πορτοκαλί,</w:t>
      </w:r>
    </w:p>
    <w:p>
      <w:pPr>
        <w:pStyle w:val="Normal"/>
        <w:numPr>
          <w:ilvl w:val="0"/>
          <w:numId w:val="3"/>
        </w:numPr>
        <w:spacing w:lineRule="auto" w:line="360" w:before="0" w:after="120"/>
        <w:jc w:val="both"/>
        <w:rPr>
          <w:rFonts w:cs="Calibri" w:ascii="Calibri" w:hAnsi="Calibri"/>
        </w:rPr>
      </w:pPr>
      <w:r>
        <w:rPr>
          <w:rFonts w:cs="Calibri" w:ascii="Calibri" w:hAnsi="Calibri"/>
        </w:rPr>
        <w:t>καπέλο στην εμπρόσθια όψη του οποίου αναγράφε</w:t>
        <w:softHyphen/>
        <w:t>ται η ένδειξη ΝΑΥΑΓΟΣΩΣΤΗΣ και κάτωθεν αυτής η ένδειξη LIFEGUARD,</w:t>
      </w:r>
    </w:p>
    <w:p>
      <w:pPr>
        <w:pStyle w:val="Normal"/>
        <w:numPr>
          <w:ilvl w:val="0"/>
          <w:numId w:val="3"/>
        </w:numPr>
        <w:spacing w:lineRule="auto" w:line="360" w:before="0" w:after="120"/>
        <w:jc w:val="both"/>
        <w:rPr>
          <w:rFonts w:cs="Calibri" w:ascii="Calibri" w:hAnsi="Calibri"/>
        </w:rPr>
      </w:pPr>
      <w:r>
        <w:rPr>
          <w:rFonts w:cs="Calibri" w:ascii="Calibri" w:hAnsi="Calibri"/>
        </w:rPr>
        <w:t>γυαλιά ηλίου,</w:t>
      </w:r>
    </w:p>
    <w:p>
      <w:pPr>
        <w:pStyle w:val="Normal"/>
        <w:numPr>
          <w:ilvl w:val="0"/>
          <w:numId w:val="3"/>
        </w:numPr>
        <w:spacing w:lineRule="auto" w:line="360" w:before="0" w:after="120"/>
        <w:jc w:val="both"/>
        <w:rPr>
          <w:rFonts w:cs="Calibri" w:ascii="Calibri" w:hAnsi="Calibri"/>
        </w:rPr>
      </w:pPr>
      <w:r>
        <w:rPr>
          <w:rFonts w:cs="Calibri" w:ascii="Calibri" w:hAnsi="Calibri"/>
        </w:rPr>
        <w:t>κουβέρτες,</w:t>
      </w:r>
    </w:p>
    <w:p>
      <w:pPr>
        <w:pStyle w:val="Normal"/>
        <w:numPr>
          <w:ilvl w:val="0"/>
          <w:numId w:val="3"/>
        </w:numPr>
        <w:spacing w:lineRule="auto" w:line="360" w:before="0" w:after="120"/>
        <w:jc w:val="both"/>
        <w:rPr>
          <w:rFonts w:cs="Calibri" w:ascii="Calibri" w:hAnsi="Calibri"/>
        </w:rPr>
      </w:pPr>
      <w:r>
        <w:rPr>
          <w:rFonts w:cs="Calibri" w:ascii="Calibri" w:hAnsi="Calibri"/>
        </w:rPr>
        <w:t>καταδυτικό μαχαίρι,</w:t>
      </w:r>
    </w:p>
    <w:p>
      <w:pPr>
        <w:pStyle w:val="Normal"/>
        <w:numPr>
          <w:ilvl w:val="0"/>
          <w:numId w:val="3"/>
        </w:numPr>
        <w:spacing w:lineRule="auto" w:line="360" w:before="0" w:after="120"/>
        <w:jc w:val="both"/>
        <w:rPr>
          <w:rFonts w:cs="Calibri" w:ascii="Calibri" w:hAnsi="Calibri"/>
        </w:rPr>
      </w:pPr>
      <w:r>
        <w:rPr>
          <w:rFonts w:cs="Calibri" w:ascii="Calibri" w:hAnsi="Calibri"/>
        </w:rPr>
        <w:t>μάσκα βυθού,</w:t>
      </w:r>
    </w:p>
    <w:p>
      <w:pPr>
        <w:pStyle w:val="Normal"/>
        <w:numPr>
          <w:ilvl w:val="0"/>
          <w:numId w:val="3"/>
        </w:numPr>
        <w:spacing w:lineRule="auto" w:line="360" w:before="0" w:after="120"/>
        <w:jc w:val="both"/>
        <w:rPr>
          <w:rFonts w:cs="Calibri" w:ascii="Calibri" w:hAnsi="Calibri"/>
        </w:rPr>
      </w:pPr>
      <w:r>
        <w:rPr>
          <w:rFonts w:cs="Calibri" w:ascii="Calibri" w:hAnsi="Calibri"/>
        </w:rPr>
        <w:t>βατραχοπέδιλα,</w:t>
      </w:r>
    </w:p>
    <w:p>
      <w:pPr>
        <w:pStyle w:val="Normal"/>
        <w:numPr>
          <w:ilvl w:val="0"/>
          <w:numId w:val="3"/>
        </w:numPr>
        <w:spacing w:lineRule="auto" w:line="360" w:before="0" w:after="120"/>
        <w:jc w:val="both"/>
        <w:rPr>
          <w:rFonts w:cs="Calibri" w:ascii="Calibri" w:hAnsi="Calibri"/>
        </w:rPr>
      </w:pPr>
      <w:r>
        <w:rPr>
          <w:rFonts w:cs="Calibri" w:ascii="Calibri" w:hAnsi="Calibri"/>
        </w:rPr>
        <w:t>σημαία Ναυαγοσώστη χρώματος πορτοκαλί διατάσε</w:t>
        <w:softHyphen/>
        <w:t>ων 40Χ80εκ. με την ένδειξη   ΝΑΥΑΓΟΣΩΣΤΗΣ και κάτωθεν αυτής την ένδειξη  LIFEGUARD μπλε απόχρωσης,</w:t>
      </w:r>
    </w:p>
    <w:p>
      <w:pPr>
        <w:pStyle w:val="Style14"/>
        <w:numPr>
          <w:ilvl w:val="0"/>
          <w:numId w:val="3"/>
        </w:numPr>
        <w:spacing w:lineRule="auto" w:line="360" w:before="0" w:after="120"/>
        <w:jc w:val="both"/>
        <w:rPr>
          <w:rFonts w:cs="Calibri" w:ascii="Calibri" w:hAnsi="Calibri"/>
        </w:rPr>
      </w:pPr>
      <w:r>
        <w:rPr>
          <w:rFonts w:cs="Calibri" w:ascii="Calibri" w:hAnsi="Calibri"/>
        </w:rPr>
        <w:t>σημαία χρώματος ερυθρού, ίσων διαστάσεων με την προηγούμενη, με την ένδειξη ΧΩΡΙΣ ΝΑΥΑΓΟΣΩΣΤΗ και κά</w:t>
        <w:softHyphen/>
        <w:t>τωθεν αυτής την ένδειξη NO LIFEGUARD, λευκής απόχρω</w:t>
        <w:softHyphen/>
        <w:t>σης,</w:t>
      </w:r>
    </w:p>
    <w:p>
      <w:pPr>
        <w:pStyle w:val="Normal"/>
        <w:numPr>
          <w:ilvl w:val="0"/>
          <w:numId w:val="3"/>
        </w:numPr>
        <w:spacing w:lineRule="auto" w:line="360" w:before="0" w:after="120"/>
        <w:jc w:val="both"/>
        <w:rPr>
          <w:rFonts w:cs="Calibri" w:ascii="Calibri" w:hAnsi="Calibri"/>
        </w:rPr>
      </w:pPr>
      <w:r>
        <w:rPr>
          <w:rFonts w:cs="Calibri" w:ascii="Calibri" w:hAnsi="Calibri"/>
        </w:rPr>
        <w:t>κινητό τηλέφωνο,</w:t>
      </w:r>
    </w:p>
    <w:p>
      <w:pPr>
        <w:pStyle w:val="Normal"/>
        <w:numPr>
          <w:ilvl w:val="0"/>
          <w:numId w:val="3"/>
        </w:numPr>
        <w:spacing w:lineRule="auto" w:line="360" w:before="0" w:after="120"/>
        <w:jc w:val="both"/>
        <w:rPr>
          <w:rFonts w:cs="Calibri" w:ascii="Calibri" w:hAnsi="Calibri"/>
        </w:rPr>
      </w:pPr>
      <w:r>
        <w:rPr>
          <w:rFonts w:cs="Calibri" w:ascii="Calibri" w:hAnsi="Calibri"/>
        </w:rPr>
        <w:t>φορητή μεγαφωνική συσκευή (τηλεβόα),</w:t>
      </w:r>
    </w:p>
    <w:p>
      <w:pPr>
        <w:pStyle w:val="Normal"/>
        <w:numPr>
          <w:ilvl w:val="0"/>
          <w:numId w:val="3"/>
        </w:numPr>
        <w:spacing w:lineRule="auto" w:line="360" w:before="0" w:after="120"/>
        <w:jc w:val="both"/>
        <w:rPr>
          <w:rFonts w:cs="Calibri" w:ascii="Calibri" w:hAnsi="Calibri"/>
        </w:rPr>
      </w:pPr>
      <w:r>
        <w:rPr>
          <w:rFonts w:cs="Calibri" w:ascii="Calibri" w:hAnsi="Calibri"/>
        </w:rPr>
        <w:t>κοινή σφυρίχτρα</w:t>
      </w:r>
    </w:p>
    <w:p>
      <w:pPr>
        <w:pStyle w:val="Normal"/>
        <w:spacing w:lineRule="auto" w:line="360" w:before="0" w:after="120"/>
        <w:jc w:val="both"/>
        <w:rPr>
          <w:rFonts w:cs="Calibri" w:ascii="Calibri" w:hAnsi="Calibri"/>
        </w:rPr>
      </w:pPr>
      <w:r>
        <w:rPr>
          <w:rFonts w:cs="Calibri" w:ascii="Calibri" w:hAnsi="Calibri"/>
        </w:rPr>
        <w:t>Επιπλέον σε κάθε ναυαγοσωστικό βάθρο θα υπάρχουν με ευθύνη του αναδόχου:</w:t>
      </w:r>
    </w:p>
    <w:p>
      <w:pPr>
        <w:pStyle w:val="Normal"/>
        <w:numPr>
          <w:ilvl w:val="0"/>
          <w:numId w:val="4"/>
        </w:numPr>
        <w:spacing w:lineRule="auto" w:line="360" w:before="0" w:after="120"/>
        <w:jc w:val="both"/>
        <w:rPr>
          <w:rFonts w:cs="Calibri" w:ascii="Calibri" w:hAnsi="Calibri"/>
        </w:rPr>
      </w:pPr>
      <w:r>
        <w:rPr>
          <w:rFonts w:cs="Calibri" w:ascii="Calibri" w:hAnsi="Calibri"/>
        </w:rPr>
        <w:t>Πινακίδα στην οποία θα αναφέρονται :</w:t>
      </w:r>
    </w:p>
    <w:p>
      <w:pPr>
        <w:pStyle w:val="Normal"/>
        <w:spacing w:lineRule="auto" w:line="360" w:before="0" w:after="120"/>
        <w:jc w:val="both"/>
        <w:rPr>
          <w:rFonts w:cs="Calibri" w:ascii="Calibri" w:hAnsi="Calibri"/>
        </w:rPr>
      </w:pPr>
      <w:r>
        <w:rPr>
          <w:rFonts w:cs="Calibri" w:ascii="Calibri" w:hAnsi="Calibri"/>
        </w:rPr>
        <w:t xml:space="preserve">το ωράριο λειτουργίας του κάθε ναυαγοσωστικού βάθρου, η επεξήγηση των σημαιών που θα αναρτώνται σε κάθε βάθρο, ο υπεύθυνος των ναυαγοσωστών και τα τηλέφωνα επικοινωνίας του σε περίπτωση έκτακτης ανάγκης, οδηγίες για τους λουόμενους. </w:t>
      </w:r>
    </w:p>
    <w:p>
      <w:pPr>
        <w:pStyle w:val="Normal"/>
        <w:spacing w:lineRule="auto" w:line="360" w:before="0" w:after="120"/>
        <w:jc w:val="both"/>
        <w:rPr>
          <w:rFonts w:cs="Calibri" w:ascii="Calibri" w:hAnsi="Calibri"/>
        </w:rPr>
      </w:pPr>
      <w:r>
        <w:rPr>
          <w:rFonts w:cs="Calibri" w:ascii="Calibri" w:hAnsi="Calibri"/>
        </w:rPr>
        <w:t>Η πινακίδα θα διαμορφωθεί με την συνεργασία του υπευθύνου του Δήμου.</w:t>
      </w:r>
    </w:p>
    <w:p>
      <w:pPr>
        <w:pStyle w:val="Normal"/>
        <w:numPr>
          <w:ilvl w:val="0"/>
          <w:numId w:val="4"/>
        </w:numPr>
        <w:spacing w:lineRule="auto" w:line="360" w:before="0" w:after="120"/>
        <w:jc w:val="both"/>
        <w:rPr>
          <w:rFonts w:cs="Calibri" w:ascii="Calibri" w:hAnsi="Calibri"/>
        </w:rPr>
      </w:pPr>
      <w:r>
        <w:rPr>
          <w:rFonts w:cs="Calibri" w:ascii="Calibri" w:hAnsi="Calibri"/>
        </w:rPr>
        <w:t xml:space="preserve">Σημαία Ναυαγοσώστη χρώματος πορτοκαλί διαστάσεων 40Χ80 εκ. με την ένδειξη ΝΑΥΑΓΟΣΩΣΤΗΣ και από κάτω την ένδειξη </w:t>
      </w:r>
      <w:r>
        <w:rPr>
          <w:rFonts w:cs="Calibri" w:ascii="Calibri" w:hAnsi="Calibri"/>
          <w:lang w:val="en-US"/>
        </w:rPr>
        <w:t>LIFEGUARD</w:t>
      </w:r>
      <w:r>
        <w:rPr>
          <w:rFonts w:cs="Calibri" w:ascii="Calibri" w:hAnsi="Calibri"/>
        </w:rPr>
        <w:t xml:space="preserve"> μπλε απόχρωσης.</w:t>
      </w:r>
    </w:p>
    <w:p>
      <w:pPr>
        <w:pStyle w:val="Normal"/>
        <w:numPr>
          <w:ilvl w:val="0"/>
          <w:numId w:val="4"/>
        </w:numPr>
        <w:spacing w:lineRule="auto" w:line="360" w:before="0" w:after="120"/>
        <w:jc w:val="both"/>
        <w:rPr>
          <w:rFonts w:cs="Calibri" w:ascii="Calibri" w:hAnsi="Calibri"/>
        </w:rPr>
      </w:pPr>
      <w:r>
        <w:rPr>
          <w:rFonts w:cs="Calibri" w:ascii="Calibri" w:hAnsi="Calibri"/>
        </w:rPr>
        <w:t>σημαντήρες χρώματος πορτοκαλί, οι οποίοι θα αγκυρωθούν στην θάλασσα οριοθετώντας, σε απόσταση 200 μέτρων από την ακτή, τον χώρο κολύμβησης,</w:t>
      </w:r>
    </w:p>
    <w:p>
      <w:pPr>
        <w:pStyle w:val="31"/>
        <w:numPr>
          <w:ilvl w:val="0"/>
          <w:numId w:val="5"/>
        </w:numPr>
        <w:spacing w:lineRule="auto" w:line="360" w:before="0" w:after="120"/>
        <w:rPr>
          <w:rFonts w:cs="Calibri" w:ascii="Calibri" w:hAnsi="Calibri"/>
          <w:sz w:val="24"/>
          <w:szCs w:val="24"/>
        </w:rPr>
      </w:pPr>
      <w:r>
        <w:rPr>
          <w:rFonts w:cs="Calibri" w:ascii="Calibri" w:hAnsi="Calibri"/>
          <w:sz w:val="24"/>
          <w:szCs w:val="24"/>
        </w:rPr>
        <w:t>μηχανοκίνητο σκάφος χρώματος εξωτερικά πορτοκαλί, εφοδιασμένο με φορητό πυροσβεστήρα, κουπιά, δύο κυκλικά σωσίβια και σφυρίχτρα.</w:t>
      </w:r>
    </w:p>
    <w:p>
      <w:pPr>
        <w:pStyle w:val="31"/>
        <w:spacing w:lineRule="auto" w:line="360" w:before="0" w:after="120"/>
        <w:ind w:left="720" w:right="0" w:hanging="0"/>
        <w:rPr>
          <w:rFonts w:cs="Calibri" w:ascii="Calibri" w:hAnsi="Calibri"/>
          <w:sz w:val="24"/>
          <w:szCs w:val="24"/>
        </w:rPr>
      </w:pPr>
      <w:r>
        <w:rPr>
          <w:rFonts w:cs="Calibri" w:ascii="Calibri" w:hAnsi="Calibri"/>
          <w:sz w:val="24"/>
          <w:szCs w:val="24"/>
        </w:rPr>
        <w:t>Ο εξοπλισμός του κάθε μι</w:t>
        <w:softHyphen/>
        <w:t xml:space="preserve">κρού σκάφους θα είναι εγκεκριμένου τύπου από την αρμόδια Διεύθυνση του Υ.Ε.Ν., θα βρίσκεται σε καλή κατάσταση και δεν θα έχει παρέλθει η ημερομηνία λήξης της ισχύος για όσα εφόδια προβλέπεται. </w:t>
      </w:r>
    </w:p>
    <w:p>
      <w:pPr>
        <w:pStyle w:val="31"/>
        <w:spacing w:lineRule="auto" w:line="360" w:before="0" w:after="120"/>
        <w:ind w:left="720" w:right="0" w:hanging="0"/>
        <w:rPr>
          <w:rFonts w:cs="Calibri" w:ascii="Calibri" w:hAnsi="Calibri"/>
          <w:sz w:val="24"/>
          <w:szCs w:val="24"/>
        </w:rPr>
      </w:pPr>
      <w:r>
        <w:rPr>
          <w:rFonts w:cs="Calibri" w:ascii="Calibri" w:hAnsi="Calibri"/>
          <w:sz w:val="24"/>
          <w:szCs w:val="24"/>
        </w:rPr>
        <w:t>Στο μέσον των πλευρών της λέμβου, δεξιά και αριστερά είναι γραμμένη η ένδειξη ΣΩΣΤΙΚΗ ΛΕΜΒΟΣ και κά</w:t>
        <w:softHyphen/>
        <w:t>τωθεν αυτής η ένδειξη RESCUE BOAT, μπλε απόχρωσης. Η έλικα της λέμβου είναι προφυλαγμένη με πλέγμα για την α</w:t>
        <w:softHyphen/>
        <w:t>ποτροπή ατυχήματος.</w:t>
      </w:r>
    </w:p>
    <w:p>
      <w:pPr>
        <w:pStyle w:val="Style18"/>
        <w:spacing w:lineRule="auto" w:line="360" w:before="0" w:after="120"/>
        <w:ind w:left="0" w:right="0" w:hanging="0"/>
        <w:rPr>
          <w:rFonts w:cs="Calibri" w:ascii="Calibri" w:hAnsi="Calibri"/>
        </w:rPr>
      </w:pPr>
      <w:r>
        <w:rPr>
          <w:rFonts w:cs="Calibri" w:ascii="Calibri" w:hAnsi="Calibri"/>
          <w:lang w:val="en-US"/>
        </w:rPr>
        <w:t>O</w:t>
      </w:r>
      <w:r>
        <w:rPr>
          <w:rFonts w:cs="Calibri" w:ascii="Calibri" w:hAnsi="Calibri"/>
        </w:rPr>
        <w:t xml:space="preserve"> Ανάδοχος θα πρέπει να διαθέτει σε ετοιμότητα επαγγελματικό σκάφος με πλήρωμα, εφοδιασμένο με αντιρρυπαντικά φράγματα περιορισμού πετρελαιοκηλίδων ή λυμάτων καθώς επίσης και απορροφητικές πετσέτες και σερβιέτες για συλλογή πετρελαιοειδών και λοιπών λυμάτων από την ευρύτερη θαλάσσια περιοχή του Δήμου Πλατανιά σύμφωνα με όσα ορίζονται στο ΠΔ 23/2000, στον Ν.743/77, Ν. 2254/94 και στο Π.Δ 11/2000  </w:t>
      </w:r>
    </w:p>
    <w:p>
      <w:pPr>
        <w:pStyle w:val="Style18"/>
        <w:spacing w:lineRule="auto" w:line="360" w:before="0" w:after="120"/>
        <w:ind w:left="0" w:right="0" w:hanging="0"/>
        <w:rPr>
          <w:rFonts w:cs="Calibri" w:ascii="Calibri" w:hAnsi="Calibri"/>
          <w:bCs/>
        </w:rPr>
      </w:pPr>
      <w:r>
        <w:rPr>
          <w:rFonts w:cs="Calibri" w:ascii="Calibri" w:hAnsi="Calibri"/>
        </w:rPr>
        <w:t xml:space="preserve">Ο ανάδοχος είναι υποχρεωμένος </w:t>
      </w:r>
      <w:r>
        <w:rPr>
          <w:rFonts w:cs="Calibri" w:ascii="Calibri" w:hAnsi="Calibri"/>
          <w:u w:val="single"/>
        </w:rPr>
        <w:t>δύο (2) ημέρες</w:t>
      </w:r>
      <w:r>
        <w:rPr>
          <w:rFonts w:cs="Calibri" w:ascii="Calibri" w:hAnsi="Calibri"/>
        </w:rPr>
        <w:t xml:space="preserve"> πριν από την έναρξη των εργασιών να παρουσιάσει όλο τον απαραίτητο τεχνικό, μηχανικό και ηλεκτρονικό εξοπλισμό που αναφέρεται στην παρούσα ενώπιον της Οικονομικής Επιτροπής, καθώς επίσης και να προσκομίσει σε οριστικό κατάλογο το </w:t>
      </w:r>
      <w:r>
        <w:rPr>
          <w:rFonts w:cs="Calibri" w:ascii="Calibri" w:hAnsi="Calibri"/>
          <w:bCs/>
          <w:u w:val="single"/>
        </w:rPr>
        <w:t>σύνολο του ανθρώπινου δυναμικού</w:t>
      </w:r>
      <w:r>
        <w:rPr>
          <w:rFonts w:cs="Calibri" w:ascii="Calibri" w:hAnsi="Calibri"/>
          <w:bCs/>
        </w:rPr>
        <w:t xml:space="preserve"> που θα χρησιμοποιηθεί για την εκτέλεση της εργασίας και σε ποιους χώρους αυτό θα εργαστεί. </w:t>
      </w:r>
    </w:p>
    <w:p>
      <w:pPr>
        <w:pStyle w:val="Style18"/>
        <w:spacing w:lineRule="auto" w:line="360" w:before="0" w:after="120"/>
        <w:ind w:left="0" w:right="0" w:hanging="0"/>
        <w:rPr>
          <w:rFonts w:cs="Calibri" w:ascii="Calibri" w:hAnsi="Calibri"/>
        </w:rPr>
      </w:pPr>
      <w:r>
        <w:rPr>
          <w:rFonts w:cs="Calibri" w:ascii="Calibri" w:hAnsi="Calibri"/>
        </w:rPr>
        <w:t xml:space="preserve">Τον κατάλογο του προσωπικού θα συνοδεύουν σύντομο βιογραφικό, ακριβή αντίγραφα του πτυχίου και της άδειας ναυαγοσώστη (εν ισχύ) για κάθε άτομο και το κινητό τηλέφωνο επικοινωνίας. </w:t>
      </w:r>
    </w:p>
    <w:p>
      <w:pPr>
        <w:pStyle w:val="Style18"/>
        <w:spacing w:lineRule="auto" w:line="360" w:before="0" w:after="120"/>
        <w:ind w:left="0" w:right="0" w:hanging="0"/>
        <w:rPr>
          <w:rFonts w:cs="Calibri" w:ascii="Calibri" w:hAnsi="Calibri"/>
        </w:rPr>
      </w:pPr>
      <w:r>
        <w:rPr>
          <w:rFonts w:cs="Calibri" w:ascii="Calibri" w:hAnsi="Calibri"/>
        </w:rPr>
        <w:t>Ο κατάλογος αυτός, σε περίπτωση αντικατάστασης ναυαγοσώστη, θα ενημερώνεται και θα κοινοποιείται στον υπεύθυνο του Δήμου. Οι παραπάνω κατάλογοι θα κοινοποιούνται με ευθύνη του Δήμου στην αρμόδια Λιμενική Αρχή για την διευκόλυνση του έργου αστυνόμευσής της.</w:t>
      </w:r>
    </w:p>
    <w:p>
      <w:pPr>
        <w:pStyle w:val="Style14"/>
        <w:spacing w:lineRule="auto" w:line="360" w:before="0" w:after="120"/>
        <w:jc w:val="both"/>
        <w:rPr>
          <w:rFonts w:cs="Calibri" w:ascii="Calibri" w:hAnsi="Calibri"/>
        </w:rPr>
      </w:pPr>
      <w:r>
        <w:rPr>
          <w:rFonts w:cs="Calibri" w:ascii="Calibri" w:hAnsi="Calibri"/>
        </w:rPr>
        <w:t xml:space="preserve">Οι εργασίες της ναυαγοσωστικής κάλυψης της παραλίας θα υλοποιηθούν για το χρονικό διάστημα από </w:t>
      </w:r>
      <w:r>
        <w:rPr>
          <w:rFonts w:cs="Calibri" w:ascii="Calibri" w:hAnsi="Calibri"/>
          <w:b/>
        </w:rPr>
        <w:t>01 / 06 / 2017</w:t>
      </w:r>
      <w:r>
        <w:rPr>
          <w:rFonts w:cs="Calibri" w:ascii="Calibri" w:hAnsi="Calibri"/>
        </w:rPr>
        <w:t xml:space="preserve">  </w:t>
      </w:r>
      <w:r>
        <w:rPr>
          <w:rFonts w:cs="Calibri" w:ascii="Calibri" w:hAnsi="Calibri"/>
          <w:b/>
          <w:bCs/>
        </w:rPr>
        <w:t>μέχρι και 30 / 09 / 2017</w:t>
      </w:r>
      <w:r>
        <w:rPr>
          <w:rFonts w:cs="Calibri" w:ascii="Calibri" w:hAnsi="Calibri"/>
        </w:rPr>
        <w:t xml:space="preserve">. </w:t>
      </w:r>
      <w:bookmarkStart w:id="0" w:name="__DdeLink__2791_1349152787"/>
      <w:r>
        <w:rPr>
          <w:rFonts w:cs="Calibri" w:ascii="Calibri" w:hAnsi="Calibri"/>
        </w:rPr>
        <w:t xml:space="preserve">Σε περίπτωση υπογραφής της σύμβασης μετά την 01 / 06 / 2017 η ημερομηνία </w:t>
      </w:r>
      <w:r>
        <w:rPr>
          <w:rFonts w:cs="Calibri" w:ascii="Calibri" w:hAnsi="Calibri"/>
        </w:rPr>
        <w:t xml:space="preserve"> </w:t>
      </w:r>
      <w:r>
        <w:rPr>
          <w:rFonts w:cs="Calibri" w:ascii="Calibri" w:hAnsi="Calibri"/>
        </w:rPr>
        <w:t xml:space="preserve">λήξης </w:t>
      </w:r>
      <w:r>
        <w:rPr>
          <w:rFonts w:cs="Calibri" w:ascii="Calibri" w:hAnsi="Calibri"/>
        </w:rPr>
        <w:t>παραμένει ίδια, ήτοι η 30/9/2017</w:t>
      </w:r>
      <w:bookmarkEnd w:id="0"/>
      <w:r>
        <w:rPr>
          <w:rFonts w:cs="Calibri" w:ascii="Calibri" w:hAnsi="Calibri"/>
        </w:rPr>
        <w:t xml:space="preserve">. </w:t>
      </w:r>
    </w:p>
    <w:p>
      <w:pPr>
        <w:pStyle w:val="Style14"/>
        <w:spacing w:lineRule="auto" w:line="360" w:before="0" w:after="120"/>
        <w:jc w:val="both"/>
        <w:rPr>
          <w:rFonts w:cs="Calibri" w:ascii="Calibri" w:hAnsi="Calibri"/>
        </w:rPr>
      </w:pPr>
      <w:r>
        <w:rPr>
          <w:rFonts w:cs="Calibri" w:ascii="Calibri" w:hAnsi="Calibri"/>
        </w:rPr>
        <w:t>Σε περίπτωση ανάγκης για επέκταση της ναυαγοσωστικής περιόδου , για όσο διάστημα απαιτηθεί ημερολογιακό (15 ημέρες + 15 ημέρες) και για όσους πύργους επιλεγούν να παραμείνουν επανδρωμένοι , θα γίνει αναγωγή με βάση τις τιμές της παρούσας μελέτης ανά πύργο και ανά ημέρα με βάση την κατά εκείνη την περίοδο εγγεγραμμένη πίστωση του προϋπολογισμού</w:t>
      </w:r>
    </w:p>
    <w:p>
      <w:pPr>
        <w:pStyle w:val="Style14"/>
        <w:spacing w:lineRule="auto" w:line="360" w:before="0" w:after="120"/>
        <w:jc w:val="both"/>
        <w:rPr>
          <w:rFonts w:cs="Calibri" w:ascii="Calibri" w:hAnsi="Calibri"/>
        </w:rPr>
      </w:pPr>
      <w:r>
        <w:rPr>
          <w:rFonts w:cs="Calibri" w:ascii="Calibri" w:hAnsi="Calibri"/>
        </w:rPr>
      </w:r>
    </w:p>
    <w:p>
      <w:pPr>
        <w:pStyle w:val="2"/>
        <w:numPr>
          <w:ilvl w:val="1"/>
          <w:numId w:val="1"/>
        </w:numPr>
        <w:pBdr>
          <w:top w:val="single" w:sz="4" w:space="1" w:color="000001"/>
          <w:left w:val="single" w:sz="4" w:space="4" w:color="000001"/>
          <w:bottom w:val="single" w:sz="4" w:space="1" w:color="000001"/>
          <w:right w:val="single" w:sz="4" w:space="4" w:color="000001"/>
        </w:pBdr>
        <w:spacing w:lineRule="auto" w:line="360"/>
        <w:jc w:val="center"/>
        <w:rPr>
          <w:rFonts w:cs="Calibri" w:ascii="Calibri" w:hAnsi="Calibri"/>
          <w:sz w:val="24"/>
          <w:szCs w:val="24"/>
          <w:u w:val="single"/>
        </w:rPr>
      </w:pPr>
      <w:r>
        <w:rPr>
          <w:rFonts w:cs="Calibri" w:ascii="Calibri" w:hAnsi="Calibri"/>
          <w:sz w:val="24"/>
          <w:szCs w:val="24"/>
          <w:u w:val="single"/>
        </w:rPr>
        <w:t>2. ΕΝΔΕΙΚΤΙΚΟΣ  ΠΡΟΫΠΟΛΟΓΙΣΜΟΣ</w:t>
      </w:r>
    </w:p>
    <w:p>
      <w:pPr>
        <w:pStyle w:val="Style14"/>
        <w:spacing w:lineRule="auto" w:line="360" w:before="120" w:after="120"/>
        <w:jc w:val="both"/>
        <w:rPr>
          <w:rFonts w:cs="Calibri" w:ascii="Calibri" w:hAnsi="Calibri"/>
        </w:rPr>
      </w:pPr>
      <w:r>
        <w:rPr>
          <w:rFonts w:cs="Calibri" w:ascii="Calibri" w:hAnsi="Calibri"/>
        </w:rPr>
      </w:r>
    </w:p>
    <w:p>
      <w:pPr>
        <w:pStyle w:val="Style14"/>
        <w:spacing w:lineRule="auto" w:line="360" w:before="120" w:after="120"/>
        <w:jc w:val="both"/>
        <w:rPr>
          <w:rFonts w:cs="Calibri" w:ascii="Calibri" w:hAnsi="Calibri"/>
        </w:rPr>
      </w:pPr>
      <w:r>
        <w:rPr>
          <w:rFonts w:cs="Calibri" w:ascii="Calibri" w:hAnsi="Calibri"/>
        </w:rPr>
        <w:t xml:space="preserve">Οι δαπάνες διαχωρίζονται σε </w:t>
      </w:r>
      <w:r>
        <w:rPr>
          <w:rFonts w:cs="Calibri" w:ascii="Calibri" w:hAnsi="Calibri"/>
          <w:bCs/>
        </w:rPr>
        <w:t>δύο (2) κατηγορίες</w:t>
      </w:r>
      <w:r>
        <w:rPr>
          <w:rFonts w:cs="Calibri" w:ascii="Calibri" w:hAnsi="Calibri"/>
        </w:rPr>
        <w:t xml:space="preserve">: </w:t>
      </w:r>
    </w:p>
    <w:p>
      <w:pPr>
        <w:pStyle w:val="Style14"/>
        <w:spacing w:lineRule="auto" w:line="360" w:before="120" w:after="120"/>
        <w:jc w:val="both"/>
        <w:rPr>
          <w:rFonts w:cs="Calibri" w:ascii="Calibri" w:hAnsi="Calibri"/>
        </w:rPr>
      </w:pPr>
      <w:r>
        <w:rPr>
          <w:rFonts w:cs="Calibri" w:ascii="Calibri" w:hAnsi="Calibri"/>
        </w:rPr>
        <w:t xml:space="preserve">(α) τις </w:t>
      </w:r>
      <w:r>
        <w:rPr>
          <w:rFonts w:cs="Calibri" w:ascii="Calibri" w:hAnsi="Calibri"/>
          <w:bCs/>
        </w:rPr>
        <w:t xml:space="preserve">δαπάνες μισθοδοσίας </w:t>
      </w:r>
      <w:r>
        <w:rPr>
          <w:rFonts w:cs="Calibri" w:ascii="Calibri" w:hAnsi="Calibri"/>
        </w:rPr>
        <w:t xml:space="preserve">και ασφάλισης του προσωπικού που θα απασχοληθεί στην εκτέλεση της εργασίας καθώς και όσων επιπρόσθετων απαιτούνται για την επάνδρωση όλων των πύργων για 7 ημέρες την εβδομάδα καθόλην την διάρκεια της σύμβασης , και </w:t>
      </w:r>
    </w:p>
    <w:p>
      <w:pPr>
        <w:pStyle w:val="Style14"/>
        <w:spacing w:lineRule="auto" w:line="360" w:before="120" w:after="120"/>
        <w:jc w:val="both"/>
        <w:rPr>
          <w:rFonts w:cs="Calibri" w:ascii="Calibri" w:hAnsi="Calibri"/>
        </w:rPr>
      </w:pPr>
      <w:r>
        <w:rPr>
          <w:rFonts w:cs="Calibri" w:ascii="Calibri" w:hAnsi="Calibri"/>
        </w:rPr>
        <w:t xml:space="preserve">(β) τις </w:t>
      </w:r>
      <w:r>
        <w:rPr>
          <w:rFonts w:cs="Calibri" w:ascii="Calibri" w:hAnsi="Calibri"/>
          <w:bCs/>
        </w:rPr>
        <w:t xml:space="preserve">δαπάνες </w:t>
      </w:r>
      <w:r>
        <w:rPr>
          <w:rFonts w:cs="Calibri" w:ascii="Calibri" w:hAnsi="Calibri"/>
        </w:rPr>
        <w:t xml:space="preserve">χρήσης και λειτουργίας   τεχνικών μέσων και αναλωσίμων – λειτουργικές δαπάνες (όπως την ανανέωση, συντήρηση, αποσβέσεις εξοπλισμού  - καύσιμα κλπ) </w:t>
      </w:r>
      <w:r>
        <w:rPr>
          <w:rFonts w:cs="Calibri" w:ascii="Calibri" w:hAnsi="Calibri"/>
          <w:bCs/>
        </w:rPr>
        <w:t xml:space="preserve">και λοιπά λειτουργικά έξοδα </w:t>
      </w:r>
      <w:r>
        <w:rPr>
          <w:rFonts w:cs="Calibri" w:ascii="Calibri" w:hAnsi="Calibri"/>
        </w:rPr>
        <w:t xml:space="preserve"> που ζητάει η παρούσα τεχνική έκθεση </w:t>
      </w:r>
    </w:p>
    <w:p>
      <w:pPr>
        <w:pStyle w:val="Style14"/>
        <w:spacing w:lineRule="auto" w:line="360" w:before="120" w:after="120"/>
        <w:jc w:val="both"/>
        <w:rPr>
          <w:rFonts w:cs="Calibri" w:ascii="Calibri" w:hAnsi="Calibri"/>
        </w:rPr>
      </w:pPr>
      <w:r>
        <w:rPr>
          <w:rFonts w:cs="Calibri" w:ascii="Calibri" w:hAnsi="Calibri"/>
        </w:rPr>
        <w:t xml:space="preserve">Η </w:t>
      </w:r>
      <w:r>
        <w:rPr>
          <w:rFonts w:cs="Calibri" w:ascii="Calibri" w:hAnsi="Calibri"/>
          <w:bCs/>
        </w:rPr>
        <w:t>ενδεικτική</w:t>
      </w:r>
      <w:r>
        <w:rPr>
          <w:rFonts w:cs="Calibri" w:ascii="Calibri" w:hAnsi="Calibri"/>
        </w:rPr>
        <w:t xml:space="preserve"> κατανομή των προϋπολογιζόμενων δαπανών γίνεται στον παρακάτω πίνακα:</w:t>
      </w:r>
    </w:p>
    <w:p>
      <w:pPr>
        <w:pStyle w:val="Style14"/>
        <w:spacing w:lineRule="auto" w:line="360" w:before="120" w:after="120"/>
        <w:jc w:val="both"/>
        <w:rPr>
          <w:rFonts w:cs="Calibri" w:ascii="Calibri" w:hAnsi="Calibri"/>
        </w:rPr>
      </w:pPr>
      <w:r>
        <w:rPr>
          <w:rFonts w:cs="Calibri" w:ascii="Calibri" w:hAnsi="Calibri"/>
        </w:rPr>
      </w:r>
    </w:p>
    <w:p>
      <w:pPr>
        <w:pStyle w:val="Style14"/>
        <w:spacing w:lineRule="auto" w:line="360" w:before="120" w:after="120"/>
        <w:jc w:val="both"/>
        <w:rPr>
          <w:rFonts w:cs="Calibri" w:ascii="Calibri" w:hAnsi="Calibri"/>
        </w:rPr>
      </w:pPr>
      <w:r>
        <w:rPr>
          <w:rFonts w:cs="Calibri" w:ascii="Calibri" w:hAnsi="Calibri"/>
        </w:rPr>
        <w:t>Πρόβλεψη δαπάνης για την επάνδρωση 13 Πύργων για 4 μήνες:</w:t>
      </w:r>
    </w:p>
    <w:tbl>
      <w:tblPr>
        <w:jc w:val="left"/>
        <w:tblInd w:w="-14"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103" w:type="dxa"/>
          <w:bottom w:w="0" w:type="dxa"/>
          <w:right w:w="108" w:type="dxa"/>
        </w:tblCellMar>
      </w:tblPr>
      <w:tblGrid>
        <w:gridCol w:w="832"/>
        <w:gridCol w:w="7077"/>
        <w:gridCol w:w="2326"/>
      </w:tblGrid>
      <w:tr>
        <w:trPr>
          <w:cantSplit w:val="false"/>
        </w:trPr>
        <w:tc>
          <w:tcPr>
            <w:tcW w:w="83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b/>
                <w:bCs/>
              </w:rPr>
            </w:pPr>
            <w:r>
              <w:rPr>
                <w:rFonts w:cs="Calibri" w:ascii="Calibri" w:hAnsi="Calibri"/>
                <w:b/>
                <w:bCs/>
              </w:rPr>
              <w:t>Α/Α</w:t>
            </w:r>
          </w:p>
        </w:tc>
        <w:tc>
          <w:tcPr>
            <w:tcW w:w="707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center"/>
              <w:rPr>
                <w:rFonts w:cs="Calibri" w:ascii="Calibri" w:hAnsi="Calibri"/>
                <w:b/>
                <w:bCs/>
              </w:rPr>
            </w:pPr>
            <w:r>
              <w:rPr>
                <w:rFonts w:cs="Calibri" w:ascii="Calibri" w:hAnsi="Calibri"/>
                <w:b/>
                <w:bCs/>
              </w:rPr>
              <w:t>Κατηγορία δαπάνης</w:t>
            </w:r>
          </w:p>
        </w:tc>
        <w:tc>
          <w:tcPr>
            <w:tcW w:w="23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4"/>
              <w:spacing w:lineRule="auto" w:line="360" w:before="120" w:after="120"/>
              <w:jc w:val="center"/>
              <w:rPr>
                <w:rFonts w:cs="Calibri" w:ascii="Calibri" w:hAnsi="Calibri"/>
                <w:b/>
                <w:bCs/>
              </w:rPr>
            </w:pPr>
            <w:r>
              <w:rPr>
                <w:rFonts w:cs="Calibri" w:ascii="Calibri" w:hAnsi="Calibri"/>
                <w:b/>
                <w:bCs/>
              </w:rPr>
              <w:t>Εκτιμώμενη Δαπάνη (€)</w:t>
            </w:r>
          </w:p>
        </w:tc>
      </w:tr>
      <w:tr>
        <w:trPr>
          <w:cantSplit w:val="false"/>
        </w:trPr>
        <w:tc>
          <w:tcPr>
            <w:tcW w:w="83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rPr>
            </w:pPr>
            <w:r>
              <w:rPr>
                <w:rFonts w:cs="Calibri" w:ascii="Calibri" w:hAnsi="Calibri"/>
              </w:rPr>
              <w:t>1</w:t>
            </w:r>
          </w:p>
        </w:tc>
        <w:tc>
          <w:tcPr>
            <w:tcW w:w="707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rPr>
            </w:pPr>
            <w:r>
              <w:rPr>
                <w:rFonts w:cs="Calibri" w:ascii="Calibri" w:hAnsi="Calibri"/>
              </w:rPr>
              <w:t>Δαπάνες προσωπικού (μισθοί, ασφαλιστική κάλυψη πλήρους απασχόλησης, δώρα)</w:t>
            </w:r>
          </w:p>
        </w:tc>
        <w:tc>
          <w:tcPr>
            <w:tcW w:w="23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4"/>
              <w:spacing w:lineRule="auto" w:line="360" w:before="120" w:after="120"/>
              <w:jc w:val="both"/>
              <w:rPr>
                <w:rFonts w:cs="Calibri" w:ascii="Calibri" w:hAnsi="Calibri"/>
                <w:b/>
                <w:bCs/>
              </w:rPr>
            </w:pPr>
            <w:r>
              <w:rPr>
                <w:rFonts w:cs="Calibri" w:ascii="Calibri" w:hAnsi="Calibri"/>
                <w:b/>
                <w:bCs/>
              </w:rPr>
              <w:t xml:space="preserve">  </w:t>
            </w:r>
            <w:r>
              <w:rPr>
                <w:rFonts w:cs="Calibri" w:ascii="Calibri" w:hAnsi="Calibri"/>
                <w:b/>
                <w:bCs/>
              </w:rPr>
              <w:t xml:space="preserve">89.100,00 € </w:t>
            </w:r>
          </w:p>
        </w:tc>
      </w:tr>
      <w:tr>
        <w:trPr>
          <w:cantSplit w:val="false"/>
        </w:trPr>
        <w:tc>
          <w:tcPr>
            <w:tcW w:w="832"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rPr>
            </w:pPr>
            <w:r>
              <w:rPr>
                <w:rFonts w:cs="Calibri" w:ascii="Calibri" w:hAnsi="Calibri"/>
              </w:rPr>
              <w:t>2</w:t>
            </w:r>
          </w:p>
        </w:tc>
        <w:tc>
          <w:tcPr>
            <w:tcW w:w="7077"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rPr>
            </w:pPr>
            <w:r>
              <w:rPr>
                <w:rFonts w:cs="Calibri" w:ascii="Calibri" w:hAnsi="Calibri"/>
              </w:rPr>
              <w:t>Δαπάνες χρήσης και λειτουργίας   τεχνικών μέσων και αναλωσίμων – λειτουργικές δαπάνες (ανανέωση, συντήρηση, αποσβέσεις εξοπλισμού  - καύσιμα κλπ)</w:t>
            </w:r>
          </w:p>
        </w:tc>
        <w:tc>
          <w:tcPr>
            <w:tcW w:w="23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4"/>
              <w:spacing w:lineRule="auto" w:line="360" w:before="120" w:after="120"/>
              <w:jc w:val="both"/>
              <w:rPr>
                <w:rFonts w:cs="Calibri" w:ascii="Calibri" w:hAnsi="Calibri"/>
                <w:b/>
                <w:bCs/>
              </w:rPr>
            </w:pPr>
            <w:r>
              <w:rPr>
                <w:rFonts w:cs="Calibri" w:ascii="Calibri" w:hAnsi="Calibri"/>
                <w:b/>
                <w:bCs/>
              </w:rPr>
              <w:t xml:space="preserve">  </w:t>
            </w:r>
            <w:r>
              <w:rPr>
                <w:rFonts w:cs="Calibri" w:ascii="Calibri" w:hAnsi="Calibri"/>
                <w:b/>
                <w:bCs/>
              </w:rPr>
              <w:t>22.190,32 €</w:t>
            </w:r>
          </w:p>
        </w:tc>
      </w:tr>
      <w:tr>
        <w:trPr>
          <w:cantSplit w:val="true"/>
        </w:trPr>
        <w:tc>
          <w:tcPr>
            <w:tcW w:w="7909"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rPr>
            </w:pPr>
            <w:r>
              <w:rPr>
                <w:rFonts w:cs="Calibri" w:ascii="Calibri" w:hAnsi="Calibri"/>
              </w:rPr>
              <w:t>ΣΥΝΟΛΙΚΗ ΔΑΠΑΝΗ ΕΡΓΑΣΙΑΣ</w:t>
            </w:r>
          </w:p>
        </w:tc>
        <w:tc>
          <w:tcPr>
            <w:tcW w:w="23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4"/>
              <w:spacing w:lineRule="auto" w:line="360" w:before="120" w:after="120"/>
              <w:jc w:val="both"/>
              <w:rPr>
                <w:rFonts w:cs="Calibri" w:ascii="Calibri" w:hAnsi="Calibri"/>
                <w:b/>
                <w:bCs/>
              </w:rPr>
            </w:pPr>
            <w:r>
              <w:rPr>
                <w:rFonts w:cs="Calibri" w:ascii="Calibri" w:hAnsi="Calibri"/>
                <w:b/>
                <w:bCs/>
              </w:rPr>
              <w:t xml:space="preserve">111.290,32 € </w:t>
            </w:r>
          </w:p>
        </w:tc>
      </w:tr>
      <w:tr>
        <w:trPr>
          <w:cantSplit w:val="true"/>
        </w:trPr>
        <w:tc>
          <w:tcPr>
            <w:tcW w:w="7909"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rPr>
            </w:pPr>
            <w:r>
              <w:rPr>
                <w:rFonts w:cs="Calibri" w:ascii="Calibri" w:hAnsi="Calibri"/>
              </w:rPr>
              <w:t>Φ.Π.Α. 24%</w:t>
            </w:r>
          </w:p>
        </w:tc>
        <w:tc>
          <w:tcPr>
            <w:tcW w:w="23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4"/>
              <w:spacing w:lineRule="auto" w:line="360" w:before="120" w:after="120"/>
              <w:jc w:val="both"/>
              <w:rPr>
                <w:rFonts w:cs="Calibri" w:ascii="Calibri" w:hAnsi="Calibri"/>
                <w:b/>
                <w:bCs/>
              </w:rPr>
            </w:pPr>
            <w:r>
              <w:rPr>
                <w:rFonts w:cs="Calibri" w:ascii="Calibri" w:hAnsi="Calibri"/>
                <w:b/>
                <w:bCs/>
              </w:rPr>
              <w:t xml:space="preserve">   </w:t>
            </w:r>
            <w:r>
              <w:rPr>
                <w:rFonts w:cs="Calibri" w:ascii="Calibri" w:hAnsi="Calibri"/>
                <w:b/>
                <w:bCs/>
              </w:rPr>
              <w:t xml:space="preserve">26.709,68€ </w:t>
            </w:r>
          </w:p>
        </w:tc>
      </w:tr>
      <w:tr>
        <w:trPr>
          <w:cantSplit w:val="true"/>
        </w:trPr>
        <w:tc>
          <w:tcPr>
            <w:tcW w:w="7909"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rPr>
            </w:pPr>
            <w:r>
              <w:rPr>
                <w:rFonts w:cs="Calibri" w:ascii="Calibri" w:hAnsi="Calibri"/>
              </w:rPr>
              <w:t>Σύνολο δαπάνης</w:t>
            </w:r>
          </w:p>
        </w:tc>
        <w:tc>
          <w:tcPr>
            <w:tcW w:w="23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4"/>
              <w:spacing w:lineRule="auto" w:line="360" w:before="120" w:after="120"/>
              <w:jc w:val="both"/>
              <w:rPr>
                <w:rFonts w:cs="Calibri" w:ascii="Calibri" w:hAnsi="Calibri"/>
                <w:b/>
                <w:bCs/>
              </w:rPr>
            </w:pPr>
            <w:r>
              <w:rPr>
                <w:rFonts w:cs="Calibri" w:ascii="Calibri" w:hAnsi="Calibri"/>
                <w:b/>
                <w:bCs/>
              </w:rPr>
              <w:t xml:space="preserve">138.000,00 € </w:t>
            </w:r>
          </w:p>
        </w:tc>
      </w:tr>
      <w:tr>
        <w:trPr>
          <w:cantSplit w:val="true"/>
        </w:trPr>
        <w:tc>
          <w:tcPr>
            <w:tcW w:w="7909"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shd w:fill="FFFF00" w:val="clear"/>
              </w:rPr>
            </w:pPr>
            <w:r>
              <w:rPr>
                <w:rFonts w:cs="Calibri" w:ascii="Calibri" w:hAnsi="Calibri"/>
                <w:shd w:fill="FFFF00" w:val="clear"/>
              </w:rPr>
            </w:r>
          </w:p>
        </w:tc>
        <w:tc>
          <w:tcPr>
            <w:tcW w:w="23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4"/>
              <w:spacing w:lineRule="auto" w:line="360" w:before="120" w:after="120"/>
              <w:jc w:val="both"/>
              <w:rPr>
                <w:rFonts w:cs="Calibri" w:ascii="Calibri" w:hAnsi="Calibri"/>
                <w:b/>
                <w:bCs/>
                <w:shd w:fill="FFFF00" w:val="clear"/>
              </w:rPr>
            </w:pPr>
            <w:r>
              <w:rPr>
                <w:rFonts w:cs="Calibri" w:ascii="Calibri" w:hAnsi="Calibri"/>
                <w:b/>
                <w:bCs/>
                <w:shd w:fill="FFFF00" w:val="clear"/>
              </w:rPr>
            </w:r>
          </w:p>
        </w:tc>
      </w:tr>
    </w:tbl>
    <w:p>
      <w:pPr>
        <w:pStyle w:val="21"/>
        <w:tabs>
          <w:tab w:val="left" w:pos="5415" w:leader="none"/>
        </w:tabs>
        <w:spacing w:lineRule="auto" w:line="360"/>
        <w:ind w:left="0" w:right="0" w:hanging="0"/>
        <w:jc w:val="both"/>
        <w:rPr>
          <w:rFonts w:cs="Calibri" w:ascii="Calibri" w:hAnsi="Calibri"/>
        </w:rPr>
      </w:pPr>
      <w:r>
        <w:rPr>
          <w:rFonts w:cs="Calibri" w:ascii="Calibri" w:hAnsi="Calibri"/>
        </w:rPr>
      </w:r>
    </w:p>
    <w:p>
      <w:pPr>
        <w:pStyle w:val="21"/>
        <w:tabs>
          <w:tab w:val="left" w:pos="5415" w:leader="none"/>
        </w:tabs>
        <w:spacing w:lineRule="auto" w:line="360"/>
        <w:ind w:left="0" w:right="0" w:hanging="0"/>
        <w:jc w:val="both"/>
        <w:rPr>
          <w:rFonts w:cs="Calibri" w:ascii="Calibri" w:hAnsi="Calibri"/>
        </w:rPr>
      </w:pPr>
      <w:r>
        <w:rPr>
          <w:rFonts w:cs="Calibri" w:ascii="Calibri" w:hAnsi="Calibri"/>
        </w:rPr>
      </w:r>
    </w:p>
    <w:p>
      <w:pPr>
        <w:pStyle w:val="21"/>
        <w:tabs>
          <w:tab w:val="left" w:pos="5415" w:leader="none"/>
        </w:tabs>
        <w:spacing w:lineRule="auto" w:line="360"/>
        <w:ind w:left="0" w:right="0" w:hanging="0"/>
        <w:jc w:val="both"/>
        <w:rPr>
          <w:rFonts w:cs="Calibri" w:ascii="Calibri" w:hAnsi="Calibri"/>
        </w:rPr>
      </w:pPr>
      <w:r>
        <w:rPr>
          <w:rFonts w:cs="Calibri" w:ascii="Calibri" w:hAnsi="Calibri"/>
        </w:rPr>
        <w:t>Πρόβλεψη δαπάνης σε περίπτωση επέκταση της ναυαγοσωστικής περιόδου για όσους Πύργους επιλεγούν και όσο διάστημα απαιτηθεί (15 ημέρες+15 ημέρες)</w:t>
        <w:tab/>
      </w:r>
    </w:p>
    <w:tbl>
      <w:tblPr>
        <w:jc w:val="left"/>
        <w:tblInd w:w="-14" w:type="dxa"/>
        <w:tblBorders>
          <w:top w:val="single" w:sz="4" w:space="0" w:color="000001"/>
          <w:left w:val="single" w:sz="4" w:space="0" w:color="000001"/>
          <w:bottom w:val="single" w:sz="4" w:space="0" w:color="000001"/>
          <w:insideH w:val="single" w:sz="4" w:space="0" w:color="000001"/>
          <w:right w:val="nil"/>
          <w:insideV w:val="nil"/>
        </w:tblBorders>
        <w:tblCellMar>
          <w:top w:w="0" w:type="dxa"/>
          <w:left w:w="103" w:type="dxa"/>
          <w:bottom w:w="0" w:type="dxa"/>
          <w:right w:w="108" w:type="dxa"/>
        </w:tblCellMar>
      </w:tblPr>
      <w:tblGrid>
        <w:gridCol w:w="594"/>
        <w:gridCol w:w="7078"/>
        <w:gridCol w:w="2326"/>
      </w:tblGrid>
      <w:tr>
        <w:trPr>
          <w:cantSplit w:val="false"/>
        </w:trPr>
        <w:tc>
          <w:tcPr>
            <w:tcW w:w="5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b/>
                <w:bCs/>
              </w:rPr>
            </w:pPr>
            <w:r>
              <w:rPr>
                <w:rFonts w:cs="Calibri" w:ascii="Calibri" w:hAnsi="Calibri"/>
                <w:b/>
                <w:bCs/>
              </w:rPr>
              <w:t>Α/Α</w:t>
            </w:r>
          </w:p>
        </w:tc>
        <w:tc>
          <w:tcPr>
            <w:tcW w:w="70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center"/>
              <w:rPr>
                <w:rFonts w:cs="Calibri" w:ascii="Calibri" w:hAnsi="Calibri"/>
                <w:b/>
                <w:bCs/>
              </w:rPr>
            </w:pPr>
            <w:r>
              <w:rPr>
                <w:rFonts w:cs="Calibri" w:ascii="Calibri" w:hAnsi="Calibri"/>
                <w:b/>
                <w:bCs/>
              </w:rPr>
              <w:t>Κατηγορία δαπάνης</w:t>
            </w:r>
          </w:p>
        </w:tc>
        <w:tc>
          <w:tcPr>
            <w:tcW w:w="23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4"/>
              <w:spacing w:lineRule="auto" w:line="360" w:before="120" w:after="120"/>
              <w:jc w:val="center"/>
              <w:rPr>
                <w:rFonts w:cs="Calibri" w:ascii="Calibri" w:hAnsi="Calibri"/>
                <w:b/>
                <w:bCs/>
              </w:rPr>
            </w:pPr>
            <w:r>
              <w:rPr>
                <w:rFonts w:cs="Calibri" w:ascii="Calibri" w:hAnsi="Calibri"/>
                <w:b/>
                <w:bCs/>
              </w:rPr>
              <w:t>Εκτιμώμενη Δαπάνη (€)</w:t>
            </w:r>
          </w:p>
        </w:tc>
      </w:tr>
      <w:tr>
        <w:trPr>
          <w:cantSplit w:val="false"/>
        </w:trPr>
        <w:tc>
          <w:tcPr>
            <w:tcW w:w="594"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rPr>
            </w:pPr>
            <w:r>
              <w:rPr>
                <w:rFonts w:cs="Calibri" w:ascii="Calibri" w:hAnsi="Calibri"/>
              </w:rPr>
              <w:t>1</w:t>
            </w:r>
          </w:p>
        </w:tc>
        <w:tc>
          <w:tcPr>
            <w:tcW w:w="7078" w:type="dxa"/>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rPr>
            </w:pPr>
            <w:r>
              <w:rPr>
                <w:rFonts w:cs="Calibri" w:ascii="Calibri" w:hAnsi="Calibri"/>
              </w:rPr>
              <w:t>Δυνατότητα επέκτασης της σύμβασης για 15 ημέρες</w:t>
            </w:r>
            <w:r>
              <w:rPr>
                <w:rFonts w:cs="Calibri" w:ascii="Calibri" w:hAnsi="Calibri"/>
              </w:rPr>
              <w:t xml:space="preserve"> </w:t>
            </w:r>
            <w:r>
              <w:rPr>
                <w:rFonts w:cs="Calibri" w:ascii="Calibri" w:hAnsi="Calibri"/>
              </w:rPr>
              <w:t>+</w:t>
            </w:r>
            <w:r>
              <w:rPr>
                <w:rFonts w:cs="Calibri" w:ascii="Calibri" w:hAnsi="Calibri"/>
              </w:rPr>
              <w:t xml:space="preserve"> </w:t>
            </w:r>
            <w:r>
              <w:rPr>
                <w:rFonts w:cs="Calibri" w:ascii="Calibri" w:hAnsi="Calibri"/>
              </w:rPr>
              <w:t>15 ημέρες για όσους πύργους συμφωνηθεί με μέγιστο προϋπολογισμό.</w:t>
            </w:r>
          </w:p>
        </w:tc>
        <w:tc>
          <w:tcPr>
            <w:tcW w:w="23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4"/>
              <w:spacing w:lineRule="auto" w:line="360" w:before="120" w:after="120"/>
              <w:jc w:val="both"/>
              <w:rPr>
                <w:rFonts w:cs="Calibri" w:ascii="Calibri" w:hAnsi="Calibri"/>
                <w:b/>
                <w:bCs/>
              </w:rPr>
            </w:pPr>
            <w:r>
              <w:rPr>
                <w:rFonts w:cs="Calibri" w:ascii="Calibri" w:hAnsi="Calibri"/>
                <w:b/>
                <w:bCs/>
              </w:rPr>
              <w:t xml:space="preserve">      </w:t>
            </w:r>
            <w:r>
              <w:rPr>
                <w:rFonts w:cs="Calibri" w:ascii="Calibri" w:hAnsi="Calibri"/>
                <w:b/>
                <w:bCs/>
              </w:rPr>
              <w:t xml:space="preserve">13.709,67 € </w:t>
            </w:r>
          </w:p>
        </w:tc>
      </w:tr>
      <w:tr>
        <w:trPr>
          <w:cantSplit w:val="true"/>
        </w:trPr>
        <w:tc>
          <w:tcPr>
            <w:tcW w:w="7672"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rPr>
            </w:pPr>
            <w:r>
              <w:rPr>
                <w:rFonts w:cs="Calibri" w:ascii="Calibri" w:hAnsi="Calibri"/>
              </w:rPr>
              <w:t>Φ.Π.Α. 24%</w:t>
            </w:r>
          </w:p>
        </w:tc>
        <w:tc>
          <w:tcPr>
            <w:tcW w:w="23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4"/>
              <w:spacing w:lineRule="auto" w:line="360" w:before="120" w:after="120"/>
              <w:jc w:val="both"/>
              <w:rPr>
                <w:rFonts w:cs="Calibri" w:ascii="Calibri" w:hAnsi="Calibri"/>
                <w:b/>
                <w:bCs/>
              </w:rPr>
            </w:pPr>
            <w:r>
              <w:rPr>
                <w:rFonts w:cs="Calibri" w:ascii="Calibri" w:hAnsi="Calibri"/>
                <w:b/>
                <w:bCs/>
              </w:rPr>
              <w:t xml:space="preserve">        </w:t>
            </w:r>
            <w:r>
              <w:rPr>
                <w:rFonts w:cs="Calibri" w:ascii="Calibri" w:hAnsi="Calibri"/>
                <w:b/>
                <w:bCs/>
              </w:rPr>
              <w:t xml:space="preserve">3.290,33 € </w:t>
            </w:r>
          </w:p>
        </w:tc>
      </w:tr>
      <w:tr>
        <w:trPr>
          <w:cantSplit w:val="true"/>
        </w:trPr>
        <w:tc>
          <w:tcPr>
            <w:tcW w:w="7672" w:type="dxa"/>
            <w:gridSpan w:val="2"/>
            <w:tcBorders>
              <w:top w:val="single" w:sz="4" w:space="0" w:color="000001"/>
              <w:left w:val="single" w:sz="4" w:space="0" w:color="000001"/>
              <w:bottom w:val="single" w:sz="4" w:space="0" w:color="000001"/>
              <w:insideH w:val="single" w:sz="4" w:space="0" w:color="000001"/>
              <w:right w:val="nil"/>
              <w:insideV w:val="nil"/>
            </w:tcBorders>
            <w:shd w:fill="FFFFFF" w:val="clear"/>
            <w:tcMar>
              <w:left w:w="103" w:type="dxa"/>
            </w:tcMar>
          </w:tcPr>
          <w:p>
            <w:pPr>
              <w:pStyle w:val="Style14"/>
              <w:spacing w:lineRule="auto" w:line="360" w:before="120" w:after="120"/>
              <w:jc w:val="both"/>
              <w:rPr>
                <w:rFonts w:cs="Calibri" w:ascii="Calibri" w:hAnsi="Calibri"/>
              </w:rPr>
            </w:pPr>
            <w:r>
              <w:rPr>
                <w:rFonts w:cs="Calibri" w:ascii="Calibri" w:hAnsi="Calibri"/>
              </w:rPr>
              <w:t>Σύνολο δαπάνης</w:t>
            </w:r>
          </w:p>
        </w:tc>
        <w:tc>
          <w:tcPr>
            <w:tcW w:w="232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Style14"/>
              <w:spacing w:lineRule="auto" w:line="360" w:before="120" w:after="120"/>
              <w:jc w:val="both"/>
              <w:rPr>
                <w:rFonts w:cs="Calibri" w:ascii="Calibri" w:hAnsi="Calibri"/>
                <w:b/>
                <w:bCs/>
              </w:rPr>
            </w:pPr>
            <w:r>
              <w:rPr>
                <w:rFonts w:cs="Calibri" w:ascii="Calibri" w:hAnsi="Calibri"/>
                <w:b/>
                <w:bCs/>
              </w:rPr>
              <w:t xml:space="preserve">      </w:t>
            </w:r>
            <w:r>
              <w:rPr>
                <w:rFonts w:cs="Calibri" w:ascii="Calibri" w:hAnsi="Calibri"/>
                <w:b/>
                <w:bCs/>
              </w:rPr>
              <w:t xml:space="preserve">17.000,00 € </w:t>
            </w:r>
          </w:p>
        </w:tc>
      </w:tr>
    </w:tbl>
    <w:p>
      <w:pPr>
        <w:pStyle w:val="21"/>
        <w:spacing w:lineRule="auto" w:line="360"/>
        <w:ind w:left="0" w:right="0" w:hanging="0"/>
        <w:jc w:val="both"/>
        <w:rPr>
          <w:rFonts w:cs="Calibri" w:ascii="Calibri" w:hAnsi="Calibri"/>
        </w:rPr>
      </w:pPr>
      <w:r>
        <w:rPr>
          <w:rFonts w:cs="Calibri" w:ascii="Calibri" w:hAnsi="Calibri"/>
        </w:rPr>
      </w:r>
    </w:p>
    <w:p>
      <w:pPr>
        <w:pStyle w:val="21"/>
        <w:spacing w:lineRule="auto" w:line="360"/>
        <w:ind w:left="0" w:right="0" w:hanging="0"/>
        <w:jc w:val="both"/>
        <w:rPr>
          <w:rFonts w:cs="Calibri" w:ascii="Calibri" w:hAnsi="Calibri"/>
        </w:rPr>
      </w:pPr>
      <w:r>
        <w:rPr>
          <w:rFonts w:cs="Calibri" w:ascii="Calibri" w:hAnsi="Calibri"/>
        </w:rPr>
      </w:r>
    </w:p>
    <w:p>
      <w:pPr>
        <w:pStyle w:val="21"/>
        <w:spacing w:lineRule="auto" w:line="360"/>
        <w:ind w:left="0" w:right="0" w:hanging="0"/>
        <w:jc w:val="both"/>
        <w:rPr>
          <w:rFonts w:cs="Calibri" w:ascii="Calibri" w:hAnsi="Calibri"/>
          <w:b/>
          <w:bCs/>
        </w:rPr>
      </w:pPr>
      <w:r>
        <w:rPr>
          <w:rFonts w:cs="Calibri" w:ascii="Calibri" w:hAnsi="Calibri"/>
        </w:rPr>
        <w:t xml:space="preserve">Ο προϋπολογισμός του έργου ανέρχεται στα </w:t>
      </w:r>
      <w:r>
        <w:rPr>
          <w:rFonts w:cs="Calibri" w:ascii="Calibri" w:hAnsi="Calibri"/>
          <w:b/>
          <w:bCs/>
        </w:rPr>
        <w:t xml:space="preserve">155.000,00 € </w:t>
      </w:r>
      <w:r>
        <w:rPr>
          <w:rFonts w:cs="Calibri" w:ascii="Calibri" w:hAnsi="Calibri"/>
        </w:rPr>
        <w:t xml:space="preserve">με Φ.Π.Α. 24%  και θα καλυφθεί εξ’ ολοκλήρου από Ιδίους Πόρους του Δήμου. Η εργασία είναι γραμμένη σε βάρος του </w:t>
      </w:r>
      <w:r>
        <w:rPr>
          <w:rFonts w:cs="Calibri" w:ascii="Calibri" w:hAnsi="Calibri"/>
          <w:b/>
          <w:bCs/>
        </w:rPr>
        <w:t xml:space="preserve">Κ.Α. 00- 6142.002  </w:t>
      </w:r>
      <w:r>
        <w:rPr>
          <w:rFonts w:cs="Calibri" w:ascii="Calibri" w:hAnsi="Calibri"/>
        </w:rPr>
        <w:t xml:space="preserve">με εγκεκριμένη πίστωση  </w:t>
      </w:r>
      <w:r>
        <w:rPr>
          <w:rFonts w:cs="Calibri" w:ascii="Calibri" w:hAnsi="Calibri"/>
          <w:b/>
          <w:bCs/>
        </w:rPr>
        <w:t>155.000,00 €.</w:t>
      </w:r>
    </w:p>
    <w:p>
      <w:pPr>
        <w:pStyle w:val="Normal"/>
        <w:spacing w:lineRule="auto" w:line="360"/>
        <w:jc w:val="both"/>
        <w:rPr>
          <w:rFonts w:cs="Calibri" w:ascii="Calibri" w:hAnsi="Calibri"/>
          <w:b/>
          <w:bCs/>
        </w:rPr>
      </w:pPr>
      <w:r>
        <w:rPr>
          <w:rFonts w:cs="Calibri" w:ascii="Calibri" w:hAnsi="Calibri"/>
          <w:b/>
          <w:bCs/>
        </w:rPr>
      </w:r>
    </w:p>
    <w:p>
      <w:pPr>
        <w:pStyle w:val="Normal"/>
        <w:spacing w:lineRule="auto" w:line="360"/>
        <w:jc w:val="both"/>
        <w:rPr>
          <w:rFonts w:cs="Calibri" w:ascii="Calibri" w:hAnsi="Calibri"/>
          <w:b/>
          <w:bCs/>
        </w:rPr>
      </w:pPr>
      <w:r>
        <w:rPr>
          <w:rFonts w:cs="Calibri" w:ascii="Calibri" w:hAnsi="Calibri"/>
          <w:b/>
          <w:bCs/>
        </w:rPr>
      </w:r>
    </w:p>
    <w:p>
      <w:pPr>
        <w:pStyle w:val="Normal"/>
        <w:spacing w:lineRule="auto" w:line="360"/>
        <w:jc w:val="both"/>
        <w:rPr>
          <w:rFonts w:cs="Calibri" w:ascii="Calibri" w:hAnsi="Calibri"/>
          <w:b/>
          <w:bCs/>
        </w:rPr>
      </w:pPr>
      <w:r>
        <w:rPr>
          <w:rFonts w:cs="Calibri" w:ascii="Calibri" w:hAnsi="Calibri"/>
          <w:b/>
          <w:bCs/>
        </w:rPr>
      </w:r>
    </w:p>
    <w:p>
      <w:pPr>
        <w:pStyle w:val="Normal"/>
        <w:spacing w:lineRule="auto" w:line="360"/>
        <w:jc w:val="both"/>
        <w:rPr>
          <w:rFonts w:cs="Calibri" w:ascii="Calibri" w:hAnsi="Calibri"/>
          <w:b/>
          <w:bCs/>
        </w:rPr>
      </w:pPr>
      <w:r>
        <w:rPr>
          <w:rFonts w:cs="Calibri" w:ascii="Calibri" w:hAnsi="Calibri"/>
          <w:b/>
          <w:bCs/>
        </w:rPr>
      </w:r>
    </w:p>
    <w:p>
      <w:pPr>
        <w:pStyle w:val="Normal"/>
        <w:spacing w:lineRule="auto" w:line="360"/>
        <w:jc w:val="center"/>
        <w:rPr>
          <w:rFonts w:cs="Calibri" w:ascii="Calibri" w:hAnsi="Calibri"/>
          <w:b/>
          <w:color w:val="000000"/>
        </w:rPr>
      </w:pPr>
      <w:r>
        <w:rPr>
          <w:rFonts w:cs="Calibri" w:ascii="Calibri" w:hAnsi="Calibri"/>
          <w:b/>
          <w:color w:val="000000"/>
        </w:rPr>
        <w:t>ο ΣΥΝΤΑΞΑΣ</w:t>
      </w:r>
    </w:p>
    <w:p>
      <w:pPr>
        <w:pStyle w:val="Normal"/>
        <w:spacing w:lineRule="auto" w:line="360"/>
        <w:jc w:val="center"/>
        <w:rPr>
          <w:rFonts w:cs="Calibri" w:ascii="Calibri" w:hAnsi="Calibri"/>
          <w:b/>
          <w:color w:val="000000"/>
        </w:rPr>
      </w:pPr>
      <w:r>
        <w:rPr>
          <w:rFonts w:cs="Calibri" w:ascii="Calibri" w:hAnsi="Calibri"/>
          <w:b/>
          <w:color w:val="000000"/>
        </w:rPr>
      </w:r>
    </w:p>
    <w:p>
      <w:pPr>
        <w:pStyle w:val="Normal"/>
        <w:spacing w:lineRule="auto" w:line="360"/>
        <w:jc w:val="center"/>
        <w:rPr>
          <w:rFonts w:cs="Calibri" w:ascii="Calibri" w:hAnsi="Calibri"/>
          <w:b/>
          <w:color w:val="000000"/>
        </w:rPr>
      </w:pPr>
      <w:r>
        <w:rPr>
          <w:rFonts w:cs="Calibri" w:ascii="Calibri" w:hAnsi="Calibri"/>
          <w:b/>
          <w:color w:val="000000"/>
        </w:rPr>
        <w:t>ΧΑΤΖΗΔΑΚΗΣ  ΣΤΕΦΑΝΟΣ</w:t>
      </w:r>
    </w:p>
    <w:p>
      <w:pPr>
        <w:pStyle w:val="Normal"/>
        <w:spacing w:lineRule="auto" w:line="360"/>
        <w:jc w:val="both"/>
        <w:rPr/>
      </w:pPr>
      <w:r>
        <w:rPr/>
      </w:r>
    </w:p>
    <w:sectPr>
      <w:footerReference w:type="default" r:id="rId3"/>
      <w:type w:val="nextPage"/>
      <w:pgSz w:w="11906" w:h="16838"/>
      <w:pgMar w:left="1134" w:right="1134" w:header="0" w:top="851" w:footer="720" w:bottom="1134" w:gutter="0"/>
      <w:pgNumType w:fmt="decimal"/>
      <w:formProt w:val="false"/>
      <w:textDirection w:val="lrTb"/>
      <w:docGrid w:type="default" w:linePitch="311"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w:charset w:val="a1"/>
    <w:family w:val="roman"/>
    <w:pitch w:val="variable"/>
  </w:font>
  <w:font w:name="Symbol">
    <w:charset w:val="a1"/>
    <w:family w:val="roman"/>
    <w:pitch w:val="variable"/>
  </w:font>
  <w:font w:name="Arial Narrow">
    <w:charset w:val="a1"/>
    <w:family w:val="roman"/>
    <w:pitch w:val="variable"/>
  </w:font>
  <w:font w:name="Courier New">
    <w:charset w:val="a1"/>
    <w:family w:val="roman"/>
    <w:pitch w:val="variable"/>
  </w:font>
  <w:font w:name="Wingdings">
    <w:charset w:val="a1"/>
    <w:family w:val="roman"/>
    <w:pitch w:val="variable"/>
  </w:font>
  <w:font w:name="Tahoma">
    <w:charset w:val="a1"/>
    <w:family w:val="roman"/>
    <w:pitch w:val="variable"/>
  </w:font>
  <w:font w:name="Liberation Sans">
    <w:altName w:val="Arial"/>
    <w:charset w:val="a1"/>
    <w:family w:val="swiss"/>
    <w:pitch w:val="variable"/>
  </w:font>
  <w:font w:name="Lucida Sans Unicode">
    <w:charset w:val="a1"/>
    <w:family w:val="roman"/>
    <w:pitch w:val="variable"/>
  </w:font>
  <w:font w:name="Calibri">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rPr/>
    </w:pPr>
    <w:r>
      <w:rPr/>
      <w:fldChar w:fldCharType="begin"/>
    </w:r>
    <w:r>
      <w:instrText> PAGE </w:instrText>
    </w:r>
    <w:r>
      <w:fldChar w:fldCharType="separate"/>
    </w:r>
    <w:r>
      <w:t>8</w:t>
    </w:r>
    <w:r>
      <w:fldChar w:fldCharType="end"/>
    </w:r>
  </w:p>
  <w:p>
    <w:pPr>
      <w:pStyle w:val="Style2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tabs>
          <w:tab w:val="num" w:pos="360"/>
        </w:tabs>
        <w:ind w:left="0" w:hanging="0"/>
      </w:pPr>
      <w:rPr>
        <w:rFonts w:ascii="Symbol" w:hAnsi="Symbol" w:cs="Symbol" w:hint="default"/>
        <w:smallCaps w:val="false"/>
        <w:caps w:val="false"/>
        <w:color w:val="00000A"/>
        <w:dstrike w:val="false"/>
        <w:strike w:val="false"/>
        <w:vertAlign w:val="baseline"/>
        <w:position w:val="0"/>
        <w:sz w:val="24"/>
        <w:sz w:val="24"/>
        <w:shadow w:val="false"/>
        <w:vanish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Roman"/>
      <w:lvlText w:val="(%1)"/>
      <w:lvlJc w:val="left"/>
      <w:pPr>
        <w:tabs>
          <w:tab w:val="num" w:pos="720"/>
        </w:tabs>
        <w:ind w:left="0" w:hanging="0"/>
      </w:pPr>
      <w:rPr>
        <w:smallCaps w:val="false"/>
        <w:caps w:val="false"/>
        <w:color w:val="00000A"/>
        <w:dstrike w:val="false"/>
        <w:strike w:val="false"/>
        <w:vertAlign w:val="baseline"/>
        <w:position w:val="0"/>
        <w:sz w:val="22"/>
        <w:sz w:val="22"/>
        <w:i w:val="false"/>
        <w:shadow w:val="false"/>
        <w:b w:val="false"/>
        <w:szCs w:val="22"/>
        <w:iCs w:val="false"/>
        <w:bCs w:val="false"/>
        <w:vanish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1080"/>
        </w:tabs>
        <w:ind w:left="1080"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080"/>
        </w:tabs>
        <w:ind w:left="108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l-GR" w:eastAsia="el-GR"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nhideWhenUsed="0" w:semiHidden="0"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semiHidden="0"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4f29cf"/>
    <w:pPr>
      <w:widowControl w:val="false"/>
      <w:suppressAutoHyphens w:val="true"/>
      <w:bidi w:val="0"/>
      <w:jc w:val="left"/>
    </w:pPr>
    <w:rPr>
      <w:rFonts w:ascii="Liberation Serif" w:hAnsi="Liberation Serif" w:eastAsia="SimSun" w:cs="Mangal"/>
      <w:color w:val="auto"/>
      <w:sz w:val="24"/>
      <w:szCs w:val="24"/>
      <w:lang w:eastAsia="zh-CN" w:bidi="hi-IN" w:val="el-GR"/>
    </w:rPr>
  </w:style>
  <w:style w:type="paragraph" w:styleId="2">
    <w:name w:val="Επικεφαλίδα 2"/>
    <w:qFormat/>
    <w:rsid w:val="004f29cf"/>
    <w:basedOn w:val="Normal"/>
    <w:pPr>
      <w:keepNext/>
      <w:numPr>
        <w:ilvl w:val="0"/>
        <w:numId w:val="1"/>
      </w:numPr>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rPr/>
  </w:style>
  <w:style w:type="character" w:styleId="WW8Num1z0" w:customStyle="1">
    <w:name w:val="WW8Num1z0"/>
    <w:rsid w:val="004f29cf"/>
    <w:rPr/>
  </w:style>
  <w:style w:type="character" w:styleId="WW8Num1z1" w:customStyle="1">
    <w:name w:val="WW8Num1z1"/>
    <w:rsid w:val="004f29cf"/>
    <w:rPr/>
  </w:style>
  <w:style w:type="character" w:styleId="WW8Num1z2" w:customStyle="1">
    <w:name w:val="WW8Num1z2"/>
    <w:rsid w:val="004f29cf"/>
    <w:rPr/>
  </w:style>
  <w:style w:type="character" w:styleId="WW8Num1z3" w:customStyle="1">
    <w:name w:val="WW8Num1z3"/>
    <w:rsid w:val="004f29cf"/>
    <w:rPr/>
  </w:style>
  <w:style w:type="character" w:styleId="WW8Num1z4" w:customStyle="1">
    <w:name w:val="WW8Num1z4"/>
    <w:rsid w:val="004f29cf"/>
    <w:rPr/>
  </w:style>
  <w:style w:type="character" w:styleId="WW8Num1z5" w:customStyle="1">
    <w:name w:val="WW8Num1z5"/>
    <w:rsid w:val="004f29cf"/>
    <w:rPr/>
  </w:style>
  <w:style w:type="character" w:styleId="WW8Num1z6" w:customStyle="1">
    <w:name w:val="WW8Num1z6"/>
    <w:rsid w:val="004f29cf"/>
    <w:rPr/>
  </w:style>
  <w:style w:type="character" w:styleId="WW8Num1z7" w:customStyle="1">
    <w:name w:val="WW8Num1z7"/>
    <w:rsid w:val="004f29cf"/>
    <w:rPr/>
  </w:style>
  <w:style w:type="character" w:styleId="WW8Num1z8" w:customStyle="1">
    <w:name w:val="WW8Num1z8"/>
    <w:rsid w:val="004f29cf"/>
    <w:rPr/>
  </w:style>
  <w:style w:type="character" w:styleId="WW8Num2z0" w:customStyle="1">
    <w:name w:val="WW8Num2z0"/>
    <w:rsid w:val="004f29cf"/>
    <w:rPr/>
  </w:style>
  <w:style w:type="character" w:styleId="WW8Num2z1" w:customStyle="1">
    <w:name w:val="WW8Num2z1"/>
    <w:rsid w:val="004f29cf"/>
    <w:rPr/>
  </w:style>
  <w:style w:type="character" w:styleId="WW8Num2z2" w:customStyle="1">
    <w:name w:val="WW8Num2z2"/>
    <w:rsid w:val="004f29cf"/>
    <w:rPr/>
  </w:style>
  <w:style w:type="character" w:styleId="WW8Num2z3" w:customStyle="1">
    <w:name w:val="WW8Num2z3"/>
    <w:rsid w:val="004f29cf"/>
    <w:rPr/>
  </w:style>
  <w:style w:type="character" w:styleId="WW8Num2z4" w:customStyle="1">
    <w:name w:val="WW8Num2z4"/>
    <w:rsid w:val="004f29cf"/>
    <w:rPr/>
  </w:style>
  <w:style w:type="character" w:styleId="WW8Num2z5" w:customStyle="1">
    <w:name w:val="WW8Num2z5"/>
    <w:rsid w:val="004f29cf"/>
    <w:rPr/>
  </w:style>
  <w:style w:type="character" w:styleId="WW8Num2z6" w:customStyle="1">
    <w:name w:val="WW8Num2z6"/>
    <w:rsid w:val="004f29cf"/>
    <w:rPr/>
  </w:style>
  <w:style w:type="character" w:styleId="WW8Num2z7" w:customStyle="1">
    <w:name w:val="WW8Num2z7"/>
    <w:rsid w:val="004f29cf"/>
    <w:rPr/>
  </w:style>
  <w:style w:type="character" w:styleId="WW8Num2z8" w:customStyle="1">
    <w:name w:val="WW8Num2z8"/>
    <w:rsid w:val="004f29cf"/>
    <w:rPr/>
  </w:style>
  <w:style w:type="character" w:styleId="WW8Num3z0" w:customStyle="1">
    <w:name w:val="WW8Num3z0"/>
    <w:rsid w:val="004f29cf"/>
    <w:rPr>
      <w:rFonts w:ascii="Symbol" w:hAnsi="Symbol" w:cs="Symbol"/>
      <w:caps w:val="false"/>
      <w:smallCaps w:val="false"/>
      <w:strike w:val="false"/>
      <w:dstrike w:val="false"/>
      <w:shadow w:val="false"/>
      <w:vanish w:val="false"/>
      <w:color w:val="00000A"/>
      <w:position w:val="0"/>
      <w:sz w:val="24"/>
      <w:sz w:val="24"/>
      <w:vertAlign w:val="baseline"/>
    </w:rPr>
  </w:style>
  <w:style w:type="character" w:styleId="WW8Num4z0" w:customStyle="1">
    <w:name w:val="WW8Num4z0"/>
    <w:rsid w:val="004f29cf"/>
    <w:rPr>
      <w:rFonts w:ascii="Arial Narrow" w:hAnsi="Arial Narrow" w:cs="Arial Narrow"/>
      <w:b w:val="false"/>
      <w:bCs w:val="false"/>
      <w:i w:val="false"/>
      <w:iCs w:val="false"/>
      <w:caps w:val="false"/>
      <w:smallCaps w:val="false"/>
      <w:strike w:val="false"/>
      <w:dstrike w:val="false"/>
      <w:shadow w:val="false"/>
      <w:vanish w:val="false"/>
      <w:color w:val="00000A"/>
      <w:position w:val="0"/>
      <w:sz w:val="22"/>
      <w:sz w:val="22"/>
      <w:szCs w:val="22"/>
      <w:vertAlign w:val="baseline"/>
    </w:rPr>
  </w:style>
  <w:style w:type="character" w:styleId="WW8Num5z0" w:customStyle="1">
    <w:name w:val="WW8Num5z0"/>
    <w:rsid w:val="004f29cf"/>
    <w:rPr>
      <w:rFonts w:ascii="Symbol" w:hAnsi="Symbol" w:cs="Symbol"/>
      <w:sz w:val="22"/>
      <w:szCs w:val="22"/>
    </w:rPr>
  </w:style>
  <w:style w:type="character" w:styleId="WW8Num6z0" w:customStyle="1">
    <w:name w:val="WW8Num6z0"/>
    <w:rsid w:val="004f29cf"/>
    <w:rPr>
      <w:rFonts w:ascii="Symbol" w:hAnsi="Symbol" w:cs="Symbol"/>
      <w:sz w:val="24"/>
      <w:szCs w:val="24"/>
    </w:rPr>
  </w:style>
  <w:style w:type="character" w:styleId="WW8Num23z0" w:customStyle="1">
    <w:name w:val="WW8Num23z0"/>
    <w:rsid w:val="004f29cf"/>
    <w:rPr>
      <w:rFonts w:ascii="Symbol" w:hAnsi="Symbol" w:cs="Symbol"/>
      <w:caps w:val="false"/>
      <w:smallCaps w:val="false"/>
      <w:strike w:val="false"/>
      <w:dstrike w:val="false"/>
      <w:shadow w:val="false"/>
      <w:vanish w:val="false"/>
      <w:color w:val="00000A"/>
      <w:position w:val="0"/>
      <w:sz w:val="24"/>
      <w:sz w:val="24"/>
      <w:vertAlign w:val="baseline"/>
    </w:rPr>
  </w:style>
  <w:style w:type="character" w:styleId="WW8Num23z1" w:customStyle="1">
    <w:name w:val="WW8Num23z1"/>
    <w:rsid w:val="004f29cf"/>
    <w:rPr>
      <w:rFonts w:ascii="Courier New" w:hAnsi="Courier New" w:cs="Courier New"/>
    </w:rPr>
  </w:style>
  <w:style w:type="character" w:styleId="WW8Num23z2" w:customStyle="1">
    <w:name w:val="WW8Num23z2"/>
    <w:rsid w:val="004f29cf"/>
    <w:rPr>
      <w:rFonts w:ascii="Wingdings" w:hAnsi="Wingdings" w:cs="Wingdings"/>
    </w:rPr>
  </w:style>
  <w:style w:type="character" w:styleId="WW8Num23z3" w:customStyle="1">
    <w:name w:val="WW8Num23z3"/>
    <w:rsid w:val="004f29cf"/>
    <w:rPr>
      <w:rFonts w:ascii="Symbol" w:hAnsi="Symbol" w:cs="Symbol"/>
    </w:rPr>
  </w:style>
  <w:style w:type="character" w:styleId="WW8Num8z0" w:customStyle="1">
    <w:name w:val="WW8Num8z0"/>
    <w:rsid w:val="004f29cf"/>
    <w:rPr>
      <w:rFonts w:ascii="Arial Narrow" w:hAnsi="Arial Narrow" w:cs="Arial Narrow"/>
      <w:b w:val="false"/>
      <w:bCs w:val="false"/>
      <w:i w:val="false"/>
      <w:iCs w:val="false"/>
      <w:caps w:val="false"/>
      <w:smallCaps w:val="false"/>
      <w:strike w:val="false"/>
      <w:dstrike w:val="false"/>
      <w:shadow w:val="false"/>
      <w:vanish w:val="false"/>
      <w:color w:val="00000A"/>
      <w:position w:val="0"/>
      <w:sz w:val="22"/>
      <w:sz w:val="22"/>
      <w:szCs w:val="22"/>
      <w:vertAlign w:val="baseline"/>
    </w:rPr>
  </w:style>
  <w:style w:type="character" w:styleId="WW8Num8z1" w:customStyle="1">
    <w:name w:val="WW8Num8z1"/>
    <w:rsid w:val="004f29cf"/>
    <w:rPr/>
  </w:style>
  <w:style w:type="character" w:styleId="WW8Num8z2" w:customStyle="1">
    <w:name w:val="WW8Num8z2"/>
    <w:rsid w:val="004f29cf"/>
    <w:rPr/>
  </w:style>
  <w:style w:type="character" w:styleId="WW8Num8z3" w:customStyle="1">
    <w:name w:val="WW8Num8z3"/>
    <w:rsid w:val="004f29cf"/>
    <w:rPr/>
  </w:style>
  <w:style w:type="character" w:styleId="WW8Num8z4" w:customStyle="1">
    <w:name w:val="WW8Num8z4"/>
    <w:rsid w:val="004f29cf"/>
    <w:rPr/>
  </w:style>
  <w:style w:type="character" w:styleId="WW8Num8z5" w:customStyle="1">
    <w:name w:val="WW8Num8z5"/>
    <w:rsid w:val="004f29cf"/>
    <w:rPr/>
  </w:style>
  <w:style w:type="character" w:styleId="WW8Num8z6" w:customStyle="1">
    <w:name w:val="WW8Num8z6"/>
    <w:rsid w:val="004f29cf"/>
    <w:rPr/>
  </w:style>
  <w:style w:type="character" w:styleId="WW8Num8z7" w:customStyle="1">
    <w:name w:val="WW8Num8z7"/>
    <w:rsid w:val="004f29cf"/>
    <w:rPr/>
  </w:style>
  <w:style w:type="character" w:styleId="WW8Num8z8" w:customStyle="1">
    <w:name w:val="WW8Num8z8"/>
    <w:rsid w:val="004f29cf"/>
    <w:rPr/>
  </w:style>
  <w:style w:type="character" w:styleId="WW8Num26z0" w:customStyle="1">
    <w:name w:val="WW8Num26z0"/>
    <w:rsid w:val="004f29cf"/>
    <w:rPr>
      <w:rFonts w:ascii="Symbol" w:hAnsi="Symbol" w:cs="Symbol"/>
      <w:sz w:val="24"/>
      <w:szCs w:val="24"/>
    </w:rPr>
  </w:style>
  <w:style w:type="character" w:styleId="WW8Num26z1" w:customStyle="1">
    <w:name w:val="WW8Num26z1"/>
    <w:rsid w:val="004f29cf"/>
    <w:rPr>
      <w:rFonts w:ascii="Courier New" w:hAnsi="Courier New" w:cs="Courier New"/>
    </w:rPr>
  </w:style>
  <w:style w:type="character" w:styleId="WW8Num26z2" w:customStyle="1">
    <w:name w:val="WW8Num26z2"/>
    <w:rsid w:val="004f29cf"/>
    <w:rPr>
      <w:rFonts w:ascii="Wingdings" w:hAnsi="Wingdings" w:cs="Wingdings"/>
    </w:rPr>
  </w:style>
  <w:style w:type="character" w:styleId="Char" w:customStyle="1">
    <w:name w:val="Κεφαλίδα Char"/>
    <w:uiPriority w:val="99"/>
    <w:semiHidden/>
    <w:link w:val="ab"/>
    <w:rsid w:val="001029b2"/>
    <w:basedOn w:val="DefaultParagraphFont"/>
    <w:rPr>
      <w:rFonts w:ascii="Liberation Serif" w:hAnsi="Liberation Serif" w:eastAsia="SimSun" w:cs="Mangal"/>
      <w:sz w:val="24"/>
      <w:szCs w:val="21"/>
      <w:lang w:eastAsia="zh-CN" w:bidi="hi-IN"/>
    </w:rPr>
  </w:style>
  <w:style w:type="character" w:styleId="Char1" w:customStyle="1">
    <w:name w:val="Υποσέλιδο Char"/>
    <w:uiPriority w:val="99"/>
    <w:link w:val="ac"/>
    <w:rsid w:val="001029b2"/>
    <w:basedOn w:val="DefaultParagraphFont"/>
    <w:rPr>
      <w:rFonts w:ascii="Liberation Serif" w:hAnsi="Liberation Serif" w:eastAsia="SimSun" w:cs="Mangal"/>
      <w:sz w:val="24"/>
      <w:szCs w:val="21"/>
      <w:lang w:eastAsia="zh-CN" w:bidi="hi-IN"/>
    </w:rPr>
  </w:style>
  <w:style w:type="character" w:styleId="Char2" w:customStyle="1">
    <w:name w:val="Κείμενο πλαισίου Char"/>
    <w:uiPriority w:val="99"/>
    <w:semiHidden/>
    <w:link w:val="ad"/>
    <w:rsid w:val="006c6a84"/>
    <w:basedOn w:val="DefaultParagraphFont"/>
    <w:rPr>
      <w:rFonts w:ascii="Tahoma" w:hAnsi="Tahoma" w:eastAsia="SimSun" w:cs="Mangal"/>
      <w:sz w:val="16"/>
      <w:szCs w:val="14"/>
      <w:lang w:eastAsia="zh-CN" w:bidi="hi-IN"/>
    </w:rPr>
  </w:style>
  <w:style w:type="character" w:styleId="ListLabel1">
    <w:name w:val="ListLabel 1"/>
    <w:rPr>
      <w:rFonts w:cs="Symbol"/>
      <w:caps w:val="false"/>
      <w:smallCaps w:val="false"/>
      <w:strike w:val="false"/>
      <w:dstrike w:val="false"/>
      <w:shadow w:val="false"/>
      <w:vanish w:val="false"/>
      <w:color w:val="00000A"/>
      <w:position w:val="0"/>
      <w:sz w:val="24"/>
      <w:sz w:val="24"/>
      <w:vertAlign w:val="baseline"/>
    </w:rPr>
  </w:style>
  <w:style w:type="character" w:styleId="ListLabel2">
    <w:name w:val="ListLabel 2"/>
    <w:rPr>
      <w:rFonts w:cs="Arial Narrow"/>
      <w:b w:val="false"/>
      <w:bCs w:val="false"/>
      <w:i w:val="false"/>
      <w:iCs w:val="false"/>
      <w:caps w:val="false"/>
      <w:smallCaps w:val="false"/>
      <w:strike w:val="false"/>
      <w:dstrike w:val="false"/>
      <w:shadow w:val="false"/>
      <w:vanish w:val="false"/>
      <w:color w:val="00000A"/>
      <w:position w:val="0"/>
      <w:sz w:val="22"/>
      <w:sz w:val="22"/>
      <w:szCs w:val="22"/>
      <w:vertAlign w:val="baseline"/>
    </w:rPr>
  </w:style>
  <w:style w:type="character" w:styleId="ListLabel3">
    <w:name w:val="ListLabel 3"/>
    <w:rPr>
      <w:rFonts w:cs="Symbol"/>
      <w:sz w:val="22"/>
      <w:szCs w:val="22"/>
    </w:rPr>
  </w:style>
  <w:style w:type="character" w:styleId="ListLabel4">
    <w:name w:val="ListLabel 4"/>
    <w:rPr>
      <w:rFonts w:cs="Symbol"/>
      <w:sz w:val="24"/>
      <w:szCs w:val="24"/>
    </w:rPr>
  </w:style>
  <w:style w:type="paragraph" w:styleId="Style13" w:customStyle="1">
    <w:name w:val="Επικεφαλίδα"/>
    <w:rsid w:val="004f29cf"/>
    <w:basedOn w:val="Normal"/>
    <w:next w:val="Style14"/>
    <w:pPr>
      <w:keepNext/>
      <w:spacing w:before="240" w:after="120"/>
    </w:pPr>
    <w:rPr>
      <w:rFonts w:ascii="Liberation Sans" w:hAnsi="Liberation Sans" w:eastAsia="Microsoft YaHei" w:cs="Mangal"/>
      <w:sz w:val="28"/>
      <w:szCs w:val="28"/>
    </w:rPr>
  </w:style>
  <w:style w:type="paragraph" w:styleId="Style14">
    <w:name w:val="Σώμα κειμένου"/>
    <w:rsid w:val="004f29cf"/>
    <w:basedOn w:val="Normal"/>
    <w:pPr>
      <w:spacing w:lineRule="auto" w:line="288" w:before="0" w:after="140"/>
    </w:pPr>
    <w:rPr/>
  </w:style>
  <w:style w:type="paragraph" w:styleId="Style15">
    <w:name w:val="Λίστα"/>
    <w:rsid w:val="004f29cf"/>
    <w:basedOn w:val="Style14"/>
    <w:pPr/>
    <w:rPr>
      <w:rFonts w:cs="Mangal"/>
    </w:rPr>
  </w:style>
  <w:style w:type="paragraph" w:styleId="Style16">
    <w:name w:val="Υπόμνημα"/>
    <w:basedOn w:val="Normal"/>
    <w:pPr>
      <w:suppressLineNumbers/>
      <w:spacing w:before="120" w:after="120"/>
    </w:pPr>
    <w:rPr>
      <w:rFonts w:cs="Mangal"/>
      <w:i/>
      <w:iCs/>
      <w:sz w:val="24"/>
      <w:szCs w:val="24"/>
    </w:rPr>
  </w:style>
  <w:style w:type="paragraph" w:styleId="Style17" w:customStyle="1">
    <w:name w:val="Ευρετήριο"/>
    <w:rsid w:val="004f29cf"/>
    <w:basedOn w:val="Normal"/>
    <w:pPr>
      <w:suppressLineNumbers/>
    </w:pPr>
    <w:rPr>
      <w:rFonts w:cs="Mangal"/>
    </w:rPr>
  </w:style>
  <w:style w:type="paragraph" w:styleId="Caption">
    <w:name w:val="caption"/>
    <w:qFormat/>
    <w:rsid w:val="004f29cf"/>
    <w:basedOn w:val="Normal"/>
    <w:pPr>
      <w:suppressLineNumbers/>
      <w:spacing w:before="120" w:after="120"/>
    </w:pPr>
    <w:rPr>
      <w:i/>
      <w:iCs/>
    </w:rPr>
  </w:style>
  <w:style w:type="paragraph" w:styleId="21" w:customStyle="1">
    <w:name w:val="Σώμα κείμενου με εσοχή 21"/>
    <w:rsid w:val="004f29cf"/>
    <w:basedOn w:val="Normal"/>
    <w:pPr>
      <w:spacing w:lineRule="auto" w:line="480" w:before="0" w:after="120"/>
      <w:ind w:left="283" w:right="0" w:hanging="0"/>
    </w:pPr>
    <w:rPr/>
  </w:style>
  <w:style w:type="paragraph" w:styleId="31" w:customStyle="1">
    <w:name w:val="Σώμα κείμενου 31"/>
    <w:rsid w:val="004f29cf"/>
    <w:basedOn w:val="Normal"/>
    <w:pPr>
      <w:jc w:val="both"/>
    </w:pPr>
    <w:rPr>
      <w:rFonts w:ascii="Lucida Sans Unicode" w:hAnsi="Lucida Sans Unicode" w:cs="Lucida Sans Unicode"/>
      <w:sz w:val="22"/>
      <w:szCs w:val="22"/>
    </w:rPr>
  </w:style>
  <w:style w:type="paragraph" w:styleId="Style18">
    <w:name w:val="Εσοχή σώματος κειμένου"/>
    <w:rsid w:val="004f29cf"/>
    <w:basedOn w:val="Normal"/>
    <w:pPr>
      <w:ind w:left="0" w:right="0" w:firstLine="567"/>
      <w:jc w:val="both"/>
    </w:pPr>
    <w:rPr/>
  </w:style>
  <w:style w:type="paragraph" w:styleId="Style19" w:customStyle="1">
    <w:name w:val="Περιεχόμενα πίνακα"/>
    <w:rsid w:val="004f29cf"/>
    <w:basedOn w:val="Normal"/>
    <w:pPr>
      <w:suppressLineNumbers/>
    </w:pPr>
    <w:rPr/>
  </w:style>
  <w:style w:type="paragraph" w:styleId="Style20" w:customStyle="1">
    <w:name w:val="Επικεφαλίδα πίνακα"/>
    <w:rsid w:val="004f29cf"/>
    <w:basedOn w:val="Style19"/>
    <w:pPr>
      <w:jc w:val="center"/>
    </w:pPr>
    <w:rPr>
      <w:b/>
      <w:bCs/>
    </w:rPr>
  </w:style>
  <w:style w:type="paragraph" w:styleId="Style21">
    <w:name w:val="Κεφαλίδα"/>
    <w:uiPriority w:val="99"/>
    <w:semiHidden/>
    <w:unhideWhenUsed/>
    <w:link w:val="Char"/>
    <w:rsid w:val="001029b2"/>
    <w:basedOn w:val="Normal"/>
    <w:pPr>
      <w:tabs>
        <w:tab w:val="center" w:pos="4153" w:leader="none"/>
        <w:tab w:val="right" w:pos="8306" w:leader="none"/>
      </w:tabs>
    </w:pPr>
    <w:rPr>
      <w:szCs w:val="21"/>
    </w:rPr>
  </w:style>
  <w:style w:type="paragraph" w:styleId="Style22">
    <w:name w:val="Υποσέλιδο"/>
    <w:uiPriority w:val="99"/>
    <w:unhideWhenUsed/>
    <w:link w:val="Char0"/>
    <w:rsid w:val="001029b2"/>
    <w:basedOn w:val="Normal"/>
    <w:pPr>
      <w:tabs>
        <w:tab w:val="center" w:pos="4153" w:leader="none"/>
        <w:tab w:val="right" w:pos="8306" w:leader="none"/>
      </w:tabs>
    </w:pPr>
    <w:rPr>
      <w:szCs w:val="21"/>
    </w:rPr>
  </w:style>
  <w:style w:type="paragraph" w:styleId="Default" w:customStyle="1">
    <w:name w:val="Default"/>
    <w:rsid w:val="0097411a"/>
    <w:pPr>
      <w:widowControl/>
      <w:suppressAutoHyphens w:val="true"/>
      <w:bidi w:val="0"/>
      <w:jc w:val="left"/>
    </w:pPr>
    <w:rPr>
      <w:rFonts w:ascii="Times New Roman" w:hAnsi="Times New Roman" w:eastAsia="Times New Roman" w:cs="Times New Roman"/>
      <w:color w:val="000000"/>
      <w:sz w:val="24"/>
      <w:szCs w:val="24"/>
      <w:lang w:val="el-GR" w:eastAsia="el-GR" w:bidi="ar-SA"/>
    </w:rPr>
  </w:style>
  <w:style w:type="paragraph" w:styleId="BalloonText">
    <w:name w:val="Balloon Text"/>
    <w:uiPriority w:val="99"/>
    <w:semiHidden/>
    <w:unhideWhenUsed/>
    <w:link w:val="Char1"/>
    <w:rsid w:val="006c6a84"/>
    <w:basedOn w:val="Normal"/>
    <w:pPr/>
    <w:rPr>
      <w:rFonts w:ascii="Tahoma" w:hAnsi="Tahoma"/>
      <w:sz w:val="16"/>
      <w:szCs w:val="14"/>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2017-05-29T09:34:00Z</dcterms:created>
  <dc:creator>stefanos</dc:creator>
  <dc:language>el-GR</dc:language>
  <cp:lastModifiedBy>mpyrakis</cp:lastModifiedBy>
  <cp:lastPrinted>2017-05-26T07:41:00Z</cp:lastPrinted>
  <dcterms:modified xsi:type="dcterms:W3CDTF">2017-05-29T09:34:00Z</dcterms:modified>
  <cp:revision>2</cp:revision>
</cp:coreProperties>
</file>