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BA" w:rsidRPr="00271A56" w:rsidRDefault="007F1E80">
      <w:pPr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271A56">
        <w:rPr>
          <w:rFonts w:ascii="Arial" w:hAnsi="Arial" w:cs="Arial"/>
          <w:i/>
          <w:color w:val="7F7F7F" w:themeColor="text1" w:themeTint="80"/>
          <w:sz w:val="20"/>
          <w:szCs w:val="20"/>
        </w:rPr>
        <w:t>Στοιχεία επιχείρησης</w:t>
      </w:r>
    </w:p>
    <w:p w:rsidR="007F1E80" w:rsidRPr="00EB0B51" w:rsidRDefault="007F1E80">
      <w:pPr>
        <w:rPr>
          <w:rFonts w:ascii="Arial" w:hAnsi="Arial" w:cs="Arial"/>
          <w:sz w:val="20"/>
          <w:szCs w:val="20"/>
        </w:rPr>
      </w:pPr>
    </w:p>
    <w:p w:rsidR="007F1E80" w:rsidRPr="00EB0B51" w:rsidRDefault="007F1E80">
      <w:pPr>
        <w:rPr>
          <w:rFonts w:ascii="Arial" w:hAnsi="Arial" w:cs="Arial"/>
          <w:sz w:val="20"/>
          <w:szCs w:val="20"/>
        </w:rPr>
      </w:pPr>
    </w:p>
    <w:p w:rsidR="007F1E80" w:rsidRPr="00EB0B51" w:rsidRDefault="007F1E80" w:rsidP="007F1E80">
      <w:pPr>
        <w:widowControl/>
        <w:suppressAutoHyphens w:val="0"/>
        <w:spacing w:before="100" w:beforeAutospacing="1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l-GR" w:bidi="ar-SA"/>
        </w:rPr>
      </w:pPr>
      <w:r w:rsidRPr="00EB0B5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l-GR" w:bidi="ar-SA"/>
        </w:rPr>
        <w:t>Προς:</w:t>
      </w:r>
    </w:p>
    <w:p w:rsidR="007F1E80" w:rsidRPr="000402E2" w:rsidRDefault="007F1E80" w:rsidP="007F1E80">
      <w:pPr>
        <w:widowControl/>
        <w:suppressAutoHyphens w:val="0"/>
        <w:spacing w:before="100" w:beforeAutospacing="1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el-GR" w:bidi="ar-SA"/>
        </w:rPr>
      </w:pPr>
      <w:r w:rsidRPr="000402E2">
        <w:rPr>
          <w:rFonts w:ascii="Arial" w:eastAsia="Times New Roman" w:hAnsi="Arial" w:cs="Arial"/>
          <w:b/>
          <w:bCs/>
          <w:kern w:val="0"/>
          <w:sz w:val="20"/>
          <w:szCs w:val="20"/>
          <w:lang w:eastAsia="el-GR" w:bidi="ar-SA"/>
        </w:rPr>
        <w:t>Δήμο Πλατανιά</w:t>
      </w:r>
    </w:p>
    <w:p w:rsidR="007F1E80" w:rsidRPr="000402E2" w:rsidRDefault="007F1E80" w:rsidP="007F1E8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402E2">
        <w:rPr>
          <w:rFonts w:ascii="Arial" w:hAnsi="Arial" w:cs="Arial"/>
          <w:b/>
          <w:bCs/>
          <w:sz w:val="20"/>
          <w:szCs w:val="20"/>
        </w:rPr>
        <w:t>Δ/ΝΣΗ ΟΙΚΟΝΟΜΙΚΩΝ ΥΠΗΡΕΣΙΩΝ</w:t>
      </w:r>
    </w:p>
    <w:p w:rsidR="00EB0B51" w:rsidRPr="000402E2" w:rsidRDefault="007F1E80" w:rsidP="00EB0B5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402E2">
        <w:rPr>
          <w:rFonts w:ascii="Arial" w:hAnsi="Arial" w:cs="Arial"/>
          <w:b/>
          <w:bCs/>
          <w:sz w:val="20"/>
          <w:szCs w:val="20"/>
        </w:rPr>
        <w:t>ΤΜΗΜΑ ΠΡΟΫΠΟΛΟΓΙΣΜΟΥ,</w:t>
      </w:r>
    </w:p>
    <w:p w:rsidR="007F1E80" w:rsidRPr="000402E2" w:rsidRDefault="007F1E80" w:rsidP="00EB0B51">
      <w:pPr>
        <w:jc w:val="right"/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</w:pPr>
      <w:r w:rsidRPr="000402E2">
        <w:rPr>
          <w:rFonts w:ascii="Arial" w:hAnsi="Arial" w:cs="Arial"/>
          <w:b/>
          <w:bCs/>
          <w:sz w:val="20"/>
          <w:szCs w:val="20"/>
        </w:rPr>
        <w:t>ΛΟΓΙΣΤΗΡΙΟΥ ΚΑΙ ΠΡΟΜΗΘΕΙΩΝ</w:t>
      </w:r>
      <w:r w:rsidRPr="000402E2"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  <w:t xml:space="preserve"> </w:t>
      </w:r>
    </w:p>
    <w:p w:rsidR="007F1E80" w:rsidRPr="00271A56" w:rsidRDefault="007F1E80" w:rsidP="007F1E80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b/>
          <w:kern w:val="0"/>
          <w:sz w:val="22"/>
          <w:szCs w:val="20"/>
          <w:u w:val="single"/>
          <w:lang w:eastAsia="el-GR" w:bidi="ar-SA"/>
        </w:rPr>
      </w:pPr>
      <w:r w:rsidRPr="00271A56">
        <w:rPr>
          <w:rFonts w:ascii="Arial" w:eastAsia="Times New Roman" w:hAnsi="Arial" w:cs="Arial"/>
          <w:b/>
          <w:kern w:val="0"/>
          <w:sz w:val="22"/>
          <w:szCs w:val="20"/>
          <w:u w:val="single"/>
          <w:lang w:eastAsia="el-GR" w:bidi="ar-SA"/>
        </w:rPr>
        <w:t>ΠΡΟΣΦΟΡΑ</w:t>
      </w:r>
    </w:p>
    <w:p w:rsidR="007F1E80" w:rsidRPr="000402E2" w:rsidRDefault="007F1E80" w:rsidP="007F1E80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</w:pPr>
      <w:r w:rsidRPr="000402E2"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  <w:t>Αρ. Πρόσκλησης:12</w:t>
      </w:r>
      <w:r w:rsidR="00271A56"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  <w:t>256</w:t>
      </w:r>
      <w:r w:rsidRPr="000402E2"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  <w:t>/</w:t>
      </w:r>
      <w:r w:rsidR="00271A56"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  <w:t>7</w:t>
      </w:r>
      <w:r w:rsidRPr="000402E2">
        <w:rPr>
          <w:rFonts w:ascii="Arial" w:eastAsia="Times New Roman" w:hAnsi="Arial" w:cs="Arial"/>
          <w:kern w:val="0"/>
          <w:sz w:val="20"/>
          <w:szCs w:val="20"/>
          <w:u w:val="single"/>
          <w:lang w:eastAsia="el-GR" w:bidi="ar-SA"/>
        </w:rPr>
        <w:t>-7-2017</w:t>
      </w:r>
    </w:p>
    <w:p w:rsidR="00271A56" w:rsidRPr="00271A56" w:rsidRDefault="00271A56" w:rsidP="00271A56">
      <w:pPr>
        <w:ind w:right="45"/>
        <w:jc w:val="center"/>
        <w:rPr>
          <w:rFonts w:cs="Arial Narrow"/>
          <w:b/>
          <w:sz w:val="24"/>
          <w:szCs w:val="20"/>
        </w:rPr>
      </w:pPr>
      <w:r w:rsidRPr="00271A56">
        <w:rPr>
          <w:rFonts w:cs="Arial Narrow"/>
          <w:b/>
          <w:noProof/>
          <w:sz w:val="24"/>
          <w:szCs w:val="20"/>
        </w:rPr>
        <w:t>Προμήθεια πινακίδων και ειδών οδοσήμανσης</w:t>
      </w:r>
    </w:p>
    <w:p w:rsidR="007F1E80" w:rsidRPr="007F1E80" w:rsidRDefault="007F1E80" w:rsidP="007F1E80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  <w:r w:rsidRPr="00EB0B5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l-GR" w:bidi="ar-SA"/>
        </w:rPr>
        <w:t>Π</w:t>
      </w:r>
      <w:r w:rsidRPr="007F1E8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l-GR" w:bidi="ar-SA"/>
        </w:rPr>
        <w:t>ροϋπολογισμ</w:t>
      </w:r>
      <w:r w:rsidRPr="00EB0B5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l-GR" w:bidi="ar-SA"/>
        </w:rPr>
        <w:t>ός</w:t>
      </w:r>
      <w:r w:rsidR="00EB0B51" w:rsidRPr="00EB0B5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l-GR" w:bidi="ar-SA"/>
        </w:rPr>
        <w:t xml:space="preserve">: </w:t>
      </w:r>
      <w:r w:rsidRPr="007F1E8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l-GR" w:bidi="ar-SA"/>
        </w:rPr>
        <w:t xml:space="preserve"> </w:t>
      </w:r>
      <w:r w:rsidR="00271A5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l-GR" w:bidi="ar-SA"/>
        </w:rPr>
        <w:t>14.996,56</w:t>
      </w:r>
      <w:r w:rsidR="00EB0B51" w:rsidRPr="00EB0B5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el-GR" w:bidi="ar-SA"/>
        </w:rPr>
        <w:t>€</w:t>
      </w:r>
    </w:p>
    <w:p w:rsidR="007F1E80" w:rsidRPr="007F1E80" w:rsidRDefault="007F1E80" w:rsidP="007F1E80">
      <w:pPr>
        <w:widowControl/>
        <w:suppressAutoHyphens w:val="0"/>
        <w:spacing w:before="100" w:beforeAutospacing="1"/>
        <w:jc w:val="left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</w:p>
    <w:tbl>
      <w:tblPr>
        <w:tblW w:w="89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4839"/>
        <w:gridCol w:w="932"/>
        <w:gridCol w:w="732"/>
        <w:gridCol w:w="1012"/>
        <w:gridCol w:w="1239"/>
      </w:tblGrid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b/>
                <w:bCs/>
                <w:kern w:val="0"/>
                <w:sz w:val="15"/>
                <w:szCs w:val="15"/>
                <w:lang w:eastAsia="el-GR" w:bidi="ar-SA"/>
              </w:rPr>
              <w:t>αα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b/>
                <w:bCs/>
                <w:kern w:val="0"/>
                <w:sz w:val="15"/>
                <w:szCs w:val="15"/>
                <w:lang w:eastAsia="el-GR" w:bidi="ar-SA"/>
              </w:rPr>
              <w:t>ΕΙΔΟΣ ΠΡΟΜΗΘΕΙΑΣ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b/>
                <w:bCs/>
                <w:kern w:val="0"/>
                <w:sz w:val="15"/>
                <w:szCs w:val="15"/>
                <w:lang w:eastAsia="el-GR" w:bidi="ar-SA"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b/>
                <w:bCs/>
                <w:kern w:val="0"/>
                <w:sz w:val="15"/>
                <w:szCs w:val="15"/>
                <w:lang w:eastAsia="el-GR" w:bidi="ar-SA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b/>
                <w:bCs/>
                <w:kern w:val="0"/>
                <w:sz w:val="15"/>
                <w:szCs w:val="15"/>
                <w:lang w:eastAsia="el-GR" w:bidi="ar-SA"/>
              </w:rPr>
              <w:t>ΤΙΜΗ ΜΟΝΑΔΟΣ (ΕΥΡΩ)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b/>
                <w:bCs/>
                <w:kern w:val="0"/>
                <w:sz w:val="15"/>
                <w:szCs w:val="15"/>
                <w:lang w:eastAsia="el-GR" w:bidi="ar-SA"/>
              </w:rPr>
              <w:t>Σύνολο (ευρώ)</w:t>
            </w: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Πινακίδα υποχρεωτικής διακοπής πορείας «STOP» (Ρ-2) διαμέτρου 60cm (κατηγορία </w:t>
            </w: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αντανακλαστικότητας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τεμ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Ρυθμιστική πινακίδα (τύπου Ρ-32, Ρ-39, Ρ-40, Ρ-41, Ρ-42) διαμέτρου 45cm (κατ. </w:t>
            </w: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ανακλ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 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τεμ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Πινακίδα αναγγελίας κινδύνου (τύπου Κ-1α, Κ1δ, Κ-2α, Κ-2δ, Κ-5, Κ-6α, Κ-6δ, Κ-14, Κ-15, Κ-16, Κ-25 ή Κ-27) διάστασης 60cm (κατ. </w:t>
            </w: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ανακλ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 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τεμ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Προειδοποιητική σχολική πινακίδα διαφόρων διαστάσεων (κατ. </w:t>
            </w: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ανακλ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 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Προειδοποιητική πινακίδα (τύπου Π-3, Π-3β, Π-9, Π-17 ή Π-75) διαφόρων διαστάσεων (κατ. </w:t>
            </w: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ανακλ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 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Καθρέφτης Φ70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τεμ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Γαλβανισμένοι στύλοι πινακίδων διατομής 2" μήκους έως 3m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τεμ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Γαλβανισμένοι στύλοι πινακίδων διατομής 2" μήκους από 3m έως 3,4m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τεμ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Γαλβανισμένοι στύλοι πινακίδων διατομής 2" μήκους από 3,4m έως 6m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τεμ</w:t>
            </w:r>
            <w:proofErr w:type="spellEnd"/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kern w:val="0"/>
                <w:sz w:val="20"/>
                <w:szCs w:val="20"/>
                <w:lang w:eastAsia="el-GR" w:bidi="ar-SA"/>
              </w:rPr>
              <w:t>Καθαρή Αξία Σύνολο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kern w:val="0"/>
                <w:sz w:val="20"/>
                <w:szCs w:val="20"/>
                <w:lang w:eastAsia="el-GR" w:bidi="ar-SA"/>
              </w:rPr>
              <w:t>ΦΠΑ (24%)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271A56" w:rsidRPr="00271A56" w:rsidTr="00271A56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  <w:r w:rsidRPr="00271A56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l-GR" w:bidi="ar-SA"/>
              </w:rPr>
              <w:t>Σύνολο με ΦΠΑ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A56" w:rsidRPr="00271A56" w:rsidRDefault="00271A56" w:rsidP="00271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:rsidR="00271A56" w:rsidRDefault="00271A56" w:rsidP="00271A56">
      <w:pPr>
        <w:widowControl/>
        <w:suppressAutoHyphens w:val="0"/>
        <w:spacing w:before="100" w:beforeAutospacing="1"/>
        <w:jc w:val="left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>Έλαβα γνώση και αποδέχομαι  τους όρους της 10426/12-6-2017 Τεχνικής Περιγραφής. Τα προσφερόμενα είδη πληρούν τις τεθείσες τεχνικές προδιαγραφές.</w:t>
      </w:r>
    </w:p>
    <w:p w:rsidR="007F1E80" w:rsidRPr="007F1E80" w:rsidRDefault="00271A56" w:rsidP="00271A56">
      <w:pPr>
        <w:widowControl/>
        <w:suppressAutoHyphens w:val="0"/>
        <w:spacing w:before="100" w:beforeAutospacing="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 xml:space="preserve"> </w:t>
      </w:r>
      <w:proofErr w:type="spellStart"/>
      <w:r w:rsidR="007F1E80" w:rsidRPr="007F1E80"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>Ημ</w:t>
      </w:r>
      <w:proofErr w:type="spellEnd"/>
      <w:r w:rsidR="007F1E80" w:rsidRPr="007F1E80"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>/</w:t>
      </w:r>
      <w:proofErr w:type="spellStart"/>
      <w:r w:rsidR="007F1E80" w:rsidRPr="007F1E80"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>νία</w:t>
      </w:r>
      <w:proofErr w:type="spellEnd"/>
    </w:p>
    <w:p w:rsidR="007F1E80" w:rsidRPr="007F1E80" w:rsidRDefault="007F1E80" w:rsidP="007F1E80">
      <w:pPr>
        <w:widowControl/>
        <w:suppressAutoHyphens w:val="0"/>
        <w:spacing w:before="100" w:beforeAutospacing="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</w:p>
    <w:p w:rsidR="007F1E80" w:rsidRPr="00271A56" w:rsidRDefault="007F1E80" w:rsidP="007F1E80">
      <w:pPr>
        <w:widowControl/>
        <w:suppressAutoHyphens w:val="0"/>
        <w:spacing w:before="100" w:beforeAutospacing="1"/>
        <w:jc w:val="right"/>
        <w:rPr>
          <w:rFonts w:ascii="Arial" w:eastAsia="Times New Roman" w:hAnsi="Arial" w:cs="Arial"/>
          <w:color w:val="7F7F7F" w:themeColor="text1" w:themeTint="80"/>
          <w:kern w:val="0"/>
          <w:sz w:val="20"/>
          <w:szCs w:val="20"/>
          <w:lang w:eastAsia="el-GR" w:bidi="ar-SA"/>
        </w:rPr>
      </w:pPr>
      <w:r w:rsidRPr="00271A56">
        <w:rPr>
          <w:rFonts w:ascii="Arial" w:eastAsia="Times New Roman" w:hAnsi="Arial" w:cs="Arial"/>
          <w:color w:val="7F7F7F" w:themeColor="text1" w:themeTint="80"/>
          <w:kern w:val="0"/>
          <w:sz w:val="20"/>
          <w:szCs w:val="20"/>
          <w:lang w:eastAsia="el-GR" w:bidi="ar-SA"/>
        </w:rPr>
        <w:t>(υπογραφή-</w:t>
      </w:r>
      <w:proofErr w:type="spellStart"/>
      <w:r w:rsidR="00271A56" w:rsidRPr="00271A56">
        <w:rPr>
          <w:rFonts w:ascii="Arial" w:eastAsia="Times New Roman" w:hAnsi="Arial" w:cs="Arial"/>
          <w:color w:val="7F7F7F" w:themeColor="text1" w:themeTint="80"/>
          <w:kern w:val="0"/>
          <w:sz w:val="20"/>
          <w:szCs w:val="20"/>
          <w:lang w:eastAsia="el-GR" w:bidi="ar-SA"/>
        </w:rPr>
        <w:t>σφραγίδα</w:t>
      </w:r>
      <w:proofErr w:type="spellEnd"/>
      <w:r w:rsidRPr="00271A56">
        <w:rPr>
          <w:rFonts w:ascii="Arial" w:eastAsia="Times New Roman" w:hAnsi="Arial" w:cs="Arial"/>
          <w:color w:val="7F7F7F" w:themeColor="text1" w:themeTint="80"/>
          <w:kern w:val="0"/>
          <w:sz w:val="20"/>
          <w:szCs w:val="20"/>
          <w:lang w:eastAsia="el-GR" w:bidi="ar-SA"/>
        </w:rPr>
        <w:t>)</w:t>
      </w:r>
    </w:p>
    <w:p w:rsidR="007F1E80" w:rsidRPr="00EB0B51" w:rsidRDefault="007F1E80">
      <w:pPr>
        <w:rPr>
          <w:rFonts w:ascii="Arial" w:hAnsi="Arial" w:cs="Arial"/>
          <w:sz w:val="20"/>
          <w:szCs w:val="20"/>
        </w:rPr>
      </w:pPr>
    </w:p>
    <w:sectPr w:rsidR="007F1E80" w:rsidRPr="00EB0B51" w:rsidSect="00AF60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4A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4B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F1E80"/>
    <w:rsid w:val="000402E2"/>
    <w:rsid w:val="00136733"/>
    <w:rsid w:val="001F72FA"/>
    <w:rsid w:val="00271A56"/>
    <w:rsid w:val="002A7386"/>
    <w:rsid w:val="007F1E80"/>
    <w:rsid w:val="00885C1D"/>
    <w:rsid w:val="00AF60BA"/>
    <w:rsid w:val="00DC7EDD"/>
    <w:rsid w:val="00E17135"/>
    <w:rsid w:val="00EB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80"/>
    <w:pPr>
      <w:widowControl w:val="0"/>
      <w:suppressAutoHyphens/>
      <w:spacing w:after="0" w:line="240" w:lineRule="auto"/>
      <w:jc w:val="both"/>
    </w:pPr>
    <w:rPr>
      <w:rFonts w:ascii="Arial Narrow" w:eastAsia="Arial" w:hAnsi="Arial Narrow" w:cs="Mangal"/>
      <w:kern w:val="1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1E80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 w:cs="Times New Roman"/>
      <w:color w:val="000000"/>
      <w:kern w:val="0"/>
      <w:sz w:val="24"/>
      <w:lang w:eastAsia="el-GR" w:bidi="ar-SA"/>
    </w:rPr>
  </w:style>
  <w:style w:type="paragraph" w:customStyle="1" w:styleId="western1">
    <w:name w:val="western1"/>
    <w:basedOn w:val="a"/>
    <w:rsid w:val="007F1E80"/>
    <w:pPr>
      <w:widowControl/>
      <w:suppressAutoHyphens w:val="0"/>
      <w:spacing w:before="100" w:before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lang w:eastAsia="el-GR" w:bidi="ar-SA"/>
    </w:rPr>
  </w:style>
  <w:style w:type="character" w:customStyle="1" w:styleId="fontstyle01">
    <w:name w:val="fontstyle01"/>
    <w:basedOn w:val="a0"/>
    <w:rsid w:val="00EB0B51"/>
    <w:rPr>
      <w:rFonts w:ascii="TT4Ao00" w:hAnsi="TT4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B0B51"/>
    <w:rPr>
      <w:rFonts w:ascii="TT4Bo00" w:hAnsi="TT4Bo00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dimosplatania</dc:creator>
  <cp:lastModifiedBy>dimosplatania</cp:lastModifiedBy>
  <cp:revision>4</cp:revision>
  <dcterms:created xsi:type="dcterms:W3CDTF">2017-07-06T12:06:00Z</dcterms:created>
  <dcterms:modified xsi:type="dcterms:W3CDTF">2017-07-07T09:16:00Z</dcterms:modified>
</cp:coreProperties>
</file>